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41" w:rightFromText="141" w:vertAnchor="text" w:horzAnchor="margin" w:tblpXSpec="center" w:tblpY="-1920"/>
        <w:tblW w:w="99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2023"/>
        <w:gridCol w:w="4045"/>
      </w:tblGrid>
      <w:tr w:rsidR="00B82D39" w:rsidRPr="008551D7" w:rsidTr="00B82D39">
        <w:trPr>
          <w:trHeight w:val="1350"/>
        </w:trPr>
        <w:tc>
          <w:tcPr>
            <w:tcW w:w="3832" w:type="dxa"/>
          </w:tcPr>
          <w:p w:rsidR="00B82D39" w:rsidRPr="008551D7" w:rsidRDefault="00B82D39" w:rsidP="00B82D39">
            <w:pPr>
              <w:pStyle w:val="1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ОБЩИНА  Х</w:t>
            </w:r>
            <w:proofErr w:type="gramEnd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 xml:space="preserve"> И Т Р И Н О                           9780 </w:t>
            </w:r>
            <w:proofErr w:type="spellStart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Хитрино</w:t>
            </w:r>
            <w:proofErr w:type="spellEnd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  <w:proofErr w:type="spellStart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Възраждане</w:t>
            </w:r>
            <w:proofErr w:type="spellEnd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 xml:space="preserve">” № 45   </w:t>
            </w:r>
            <w:proofErr w:type="spellStart"/>
            <w:proofErr w:type="gramStart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8551D7">
              <w:rPr>
                <w:rFonts w:ascii="Times New Roman" w:hAnsi="Times New Roman" w:cs="Times New Roman"/>
                <w:sz w:val="20"/>
                <w:szCs w:val="20"/>
              </w:rPr>
              <w:t xml:space="preserve"> 05341 2250, факс:05341 2120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8551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551D7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5" w:history="1">
              <w:r w:rsidRPr="008551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kmet</w:t>
              </w:r>
              <w:r w:rsidRPr="008551D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GB"/>
                </w:rPr>
                <w:t>@</w:t>
              </w:r>
              <w:r w:rsidRPr="008551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hitrino</w:t>
              </w:r>
              <w:r w:rsidRPr="008551D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GB"/>
                </w:rPr>
                <w:t>.</w:t>
              </w:r>
              <w:r w:rsidRPr="008551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org</w:t>
              </w:r>
            </w:hyperlink>
          </w:p>
        </w:tc>
        <w:tc>
          <w:tcPr>
            <w:tcW w:w="2023" w:type="dxa"/>
          </w:tcPr>
          <w:p w:rsidR="00B82D39" w:rsidRPr="008551D7" w:rsidRDefault="00B82D39" w:rsidP="00B82D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85725</wp:posOffset>
                  </wp:positionV>
                  <wp:extent cx="676275" cy="676275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</w:tcPr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</w:p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551D7">
                  <w:rPr>
                    <w:b/>
                    <w:sz w:val="20"/>
                    <w:szCs w:val="20"/>
                  </w:rPr>
                  <w:t>MUNICIPALITY</w:t>
                </w:r>
              </w:smartTag>
              <w:r w:rsidRPr="008551D7">
                <w:rPr>
                  <w:b/>
                  <w:sz w:val="20"/>
                  <w:szCs w:val="20"/>
                </w:rPr>
                <w:t xml:space="preserve"> OF  </w:t>
              </w:r>
              <w:smartTag w:uri="urn:schemas-microsoft-com:office:smarttags" w:element="PlaceName">
                <w:r w:rsidRPr="008551D7">
                  <w:rPr>
                    <w:b/>
                    <w:sz w:val="20"/>
                    <w:szCs w:val="20"/>
                  </w:rPr>
                  <w:t>H</w:t>
                </w:r>
              </w:smartTag>
            </w:smartTag>
            <w:r w:rsidRPr="008551D7">
              <w:rPr>
                <w:b/>
                <w:sz w:val="20"/>
                <w:szCs w:val="20"/>
              </w:rPr>
              <w:t xml:space="preserve"> I T R I N O </w:t>
            </w:r>
          </w:p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51D7">
              <w:rPr>
                <w:b/>
                <w:sz w:val="20"/>
                <w:szCs w:val="20"/>
              </w:rPr>
              <w:t>Bulgaria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, 9780 </w:t>
            </w:r>
            <w:proofErr w:type="spellStart"/>
            <w:r w:rsidRPr="008551D7">
              <w:rPr>
                <w:b/>
                <w:sz w:val="20"/>
                <w:szCs w:val="20"/>
              </w:rPr>
              <w:t>Hitrino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, 45 </w:t>
            </w:r>
            <w:proofErr w:type="spellStart"/>
            <w:r w:rsidRPr="008551D7">
              <w:rPr>
                <w:b/>
                <w:sz w:val="20"/>
                <w:szCs w:val="20"/>
              </w:rPr>
              <w:t>Vazrazhdane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51D7">
              <w:rPr>
                <w:b/>
                <w:sz w:val="20"/>
                <w:szCs w:val="20"/>
              </w:rPr>
              <w:t>Str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51D7">
              <w:rPr>
                <w:b/>
                <w:sz w:val="20"/>
                <w:szCs w:val="20"/>
              </w:rPr>
              <w:t>tel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.: 05341 2250, </w:t>
            </w:r>
            <w:proofErr w:type="spellStart"/>
            <w:r w:rsidRPr="008551D7">
              <w:rPr>
                <w:b/>
                <w:sz w:val="20"/>
                <w:szCs w:val="20"/>
              </w:rPr>
              <w:t>fax</w:t>
            </w:r>
            <w:proofErr w:type="spellEnd"/>
            <w:r w:rsidRPr="008551D7">
              <w:rPr>
                <w:b/>
                <w:sz w:val="20"/>
                <w:szCs w:val="20"/>
              </w:rPr>
              <w:t xml:space="preserve">.: 05341 2120 </w:t>
            </w:r>
          </w:p>
          <w:p w:rsidR="00B82D39" w:rsidRPr="008551D7" w:rsidRDefault="00B82D39" w:rsidP="00B82D3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51D7">
              <w:rPr>
                <w:b/>
                <w:sz w:val="20"/>
                <w:szCs w:val="20"/>
              </w:rPr>
              <w:t>e-mail</w:t>
            </w:r>
            <w:proofErr w:type="spellEnd"/>
            <w:r w:rsidRPr="008551D7">
              <w:rPr>
                <w:b/>
                <w:sz w:val="20"/>
                <w:szCs w:val="20"/>
              </w:rPr>
              <w:t>: kmet@hitrino.org</w:t>
            </w:r>
          </w:p>
        </w:tc>
      </w:tr>
    </w:tbl>
    <w:p w:rsidR="00B82D39" w:rsidRDefault="00B82D39" w:rsidP="00B82D39">
      <w:pPr>
        <w:rPr>
          <w:lang w:val="en-US"/>
        </w:rPr>
      </w:pPr>
    </w:p>
    <w:p w:rsidR="00B82D39" w:rsidRDefault="00B82D39" w:rsidP="00B82D39">
      <w:pPr>
        <w:ind w:firstLine="709"/>
        <w:jc w:val="both"/>
        <w:rPr>
          <w:b/>
          <w:lang w:eastAsia="en-US"/>
        </w:rPr>
      </w:pPr>
    </w:p>
    <w:p w:rsidR="00F00BC3" w:rsidRDefault="00F00BC3" w:rsidP="00F00BC3">
      <w:pPr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МОТИВИ:</w:t>
      </w:r>
    </w:p>
    <w:p w:rsidR="00F00BC3" w:rsidRDefault="00F00BC3" w:rsidP="00F00BC3">
      <w:pPr>
        <w:ind w:firstLine="709"/>
        <w:jc w:val="both"/>
        <w:rPr>
          <w:lang w:eastAsia="en-US"/>
        </w:rPr>
      </w:pPr>
    </w:p>
    <w:p w:rsidR="00F00BC3" w:rsidRPr="00194B49" w:rsidRDefault="00F00BC3" w:rsidP="00F00BC3">
      <w:pPr>
        <w:ind w:firstLine="709"/>
        <w:jc w:val="both"/>
        <w:rPr>
          <w:b/>
        </w:rPr>
      </w:pPr>
      <w:r>
        <w:rPr>
          <w:b/>
          <w:lang w:val="en-US" w:eastAsia="en-US"/>
        </w:rPr>
        <w:t xml:space="preserve">I. </w:t>
      </w:r>
      <w:r>
        <w:rPr>
          <w:b/>
          <w:lang w:eastAsia="en-US"/>
        </w:rPr>
        <w:t xml:space="preserve">Причини, които налагат приемане на </w:t>
      </w:r>
      <w:r w:rsidRPr="00F00BC3">
        <w:rPr>
          <w:b/>
        </w:rPr>
        <w:t xml:space="preserve">Наредба за </w:t>
      </w:r>
      <w:r w:rsidR="00194B49">
        <w:rPr>
          <w:b/>
        </w:rPr>
        <w:t>насърчаване на инвестициите с общинско значение в Община Хитрино и издаване на сертификат клас В</w:t>
      </w:r>
    </w:p>
    <w:p w:rsidR="00F00BC3" w:rsidRDefault="00F00BC3" w:rsidP="00DE7BEA">
      <w:pPr>
        <w:ind w:firstLine="709"/>
        <w:jc w:val="both"/>
      </w:pPr>
      <w:r w:rsidRPr="001C3932">
        <w:t>Наредба</w:t>
      </w:r>
      <w:r>
        <w:t>та</w:t>
      </w:r>
      <w:r w:rsidRPr="001C3932">
        <w:t xml:space="preserve"> </w:t>
      </w:r>
      <w:r w:rsidR="00194B49" w:rsidRPr="00194B49">
        <w:t>за насърчаване на инвестициите с общинско значение в Община Хитрино и издаване на сертификат клас В</w:t>
      </w:r>
      <w:r w:rsidR="00D91F19">
        <w:rPr>
          <w:lang w:val="en-US"/>
        </w:rPr>
        <w:t xml:space="preserve"> </w:t>
      </w:r>
      <w:r w:rsidR="00194B49">
        <w:t>е</w:t>
      </w:r>
      <w:r w:rsidR="00D91F19">
        <w:t xml:space="preserve"> изготвена на основание чл. 22з, ал. 1 от ЗНИ и е съобразена с последните изменения на закона и правилника за прилагането му. С тази наредба се определят условията, редът и прилагането на мерките за насърчаването на инвестициите на територията на община Хитрино и издаване на сертификат клас В.</w:t>
      </w:r>
    </w:p>
    <w:p w:rsidR="00D91F19" w:rsidRDefault="00D91F19" w:rsidP="00D91F19">
      <w:pPr>
        <w:ind w:firstLine="709"/>
        <w:jc w:val="both"/>
      </w:pPr>
      <w:r>
        <w:t>Предоставените мерки за насърчаване на инвестициите с общинско значение са определени съгласно чл. 22з, ал. 3 от ЗНИ и ще се реализират чрез:</w:t>
      </w:r>
    </w:p>
    <w:p w:rsidR="00D91F19" w:rsidRPr="00D91F19" w:rsidRDefault="00D91F19" w:rsidP="00D91F19">
      <w:pPr>
        <w:shd w:val="clear" w:color="auto" w:fill="FEFEFE"/>
        <w:ind w:firstLine="709"/>
        <w:jc w:val="both"/>
        <w:rPr>
          <w:color w:val="000000"/>
        </w:rPr>
      </w:pPr>
      <w:r w:rsidRPr="00D91F19">
        <w:rPr>
          <w:color w:val="000000"/>
        </w:rPr>
        <w:t>1. съкратени срокове</w:t>
      </w:r>
      <w:r>
        <w:rPr>
          <w:color w:val="000000"/>
        </w:rPr>
        <w:t xml:space="preserve"> за административно обслужване;</w:t>
      </w:r>
    </w:p>
    <w:p w:rsidR="00D91F19" w:rsidRPr="00D91F19" w:rsidRDefault="00D91F19" w:rsidP="00D91F19">
      <w:pPr>
        <w:shd w:val="clear" w:color="auto" w:fill="FEFEFE"/>
        <w:ind w:firstLine="709"/>
        <w:jc w:val="both"/>
        <w:rPr>
          <w:color w:val="000000"/>
        </w:rPr>
      </w:pPr>
      <w:r w:rsidRPr="00D91F19">
        <w:rPr>
          <w:color w:val="000000"/>
        </w:rPr>
        <w:t>2. индивидуал</w:t>
      </w:r>
      <w:r>
        <w:rPr>
          <w:color w:val="000000"/>
        </w:rPr>
        <w:t>но административно обслужване;</w:t>
      </w:r>
    </w:p>
    <w:p w:rsidR="00D91F19" w:rsidRDefault="00D91F19" w:rsidP="00D91F19">
      <w:pPr>
        <w:shd w:val="clear" w:color="auto" w:fill="FEFEFE"/>
        <w:ind w:firstLine="709"/>
        <w:jc w:val="both"/>
        <w:rPr>
          <w:color w:val="000000"/>
        </w:rPr>
      </w:pPr>
      <w:r w:rsidRPr="00D91F19">
        <w:rPr>
          <w:color w:val="000000"/>
        </w:rPr>
        <w:t>3. придобиване право на собственост или ограничени вещни права върху имоти - частна общинска собственост, по реда </w:t>
      </w:r>
      <w:r w:rsidRPr="00D91F19">
        <w:rPr>
          <w:rStyle w:val="samedocreference"/>
          <w:color w:val="000000"/>
        </w:rPr>
        <w:t>на чл. 22а, ал. 1, т. 2 и 4</w:t>
      </w:r>
      <w:r>
        <w:rPr>
          <w:rStyle w:val="samedocreference"/>
          <w:color w:val="000000"/>
        </w:rPr>
        <w:t xml:space="preserve"> ЗНИ</w:t>
      </w:r>
      <w:r w:rsidRPr="00D91F19">
        <w:rPr>
          <w:color w:val="000000"/>
        </w:rPr>
        <w:t> при спазване на условията по </w:t>
      </w:r>
      <w:r w:rsidRPr="00D91F19">
        <w:rPr>
          <w:rStyle w:val="samedocreference"/>
          <w:color w:val="000000"/>
        </w:rPr>
        <w:t>чл. 22а, ал. 2 - 8 и 13</w:t>
      </w:r>
      <w:r>
        <w:rPr>
          <w:rStyle w:val="samedocreference"/>
          <w:color w:val="000000"/>
        </w:rPr>
        <w:t>. М</w:t>
      </w:r>
      <w:r w:rsidRPr="00D91F19">
        <w:rPr>
          <w:color w:val="000000"/>
        </w:rPr>
        <w:t>ярката се прилага, в случай че не е заявена от инвеститор по реда на </w:t>
      </w:r>
      <w:r w:rsidRPr="00D91F19">
        <w:rPr>
          <w:rStyle w:val="samedocreference"/>
          <w:color w:val="000000"/>
        </w:rPr>
        <w:t>чл. 18</w:t>
      </w:r>
      <w:r w:rsidRPr="00D91F19">
        <w:rPr>
          <w:color w:val="000000"/>
        </w:rPr>
        <w:t> при издаване на сертификат за инвестиция клас А, клас Б или за приоритетен инвестиционен проект за същия имот - частна общинска собственост.</w:t>
      </w:r>
    </w:p>
    <w:p w:rsidR="00D91F19" w:rsidRPr="00D91F19" w:rsidRDefault="00D91F19" w:rsidP="00D91F19">
      <w:pPr>
        <w:shd w:val="clear" w:color="auto" w:fill="FEFEFE"/>
        <w:ind w:firstLine="709"/>
        <w:jc w:val="both"/>
        <w:rPr>
          <w:color w:val="000000"/>
        </w:rPr>
      </w:pPr>
      <w:r>
        <w:rPr>
          <w:color w:val="000000"/>
        </w:rPr>
        <w:t>Мерките ще се предоставят след издаване на сертификат за инвестиции клас В, въз основа на решение на Общински съвет Хитрино.</w:t>
      </w:r>
    </w:p>
    <w:p w:rsidR="00D91F19" w:rsidRPr="00D91F19" w:rsidRDefault="00D91F19" w:rsidP="00D91F19">
      <w:pPr>
        <w:ind w:firstLine="709"/>
        <w:jc w:val="both"/>
      </w:pPr>
    </w:p>
    <w:p w:rsidR="00F00BC3" w:rsidRPr="00F00BC3" w:rsidRDefault="00F00BC3" w:rsidP="00B82D39">
      <w:pPr>
        <w:ind w:firstLine="709"/>
        <w:jc w:val="both"/>
        <w:rPr>
          <w:b/>
          <w:lang w:eastAsia="en-US"/>
        </w:rPr>
      </w:pPr>
    </w:p>
    <w:p w:rsidR="00C54024" w:rsidRDefault="00C54024" w:rsidP="00B82D39">
      <w:pPr>
        <w:ind w:firstLine="709"/>
        <w:jc w:val="both"/>
        <w:rPr>
          <w:b/>
          <w:lang w:eastAsia="en-US"/>
        </w:rPr>
      </w:pPr>
      <w:r>
        <w:rPr>
          <w:b/>
          <w:lang w:val="en-US" w:eastAsia="en-US"/>
        </w:rPr>
        <w:t>I</w:t>
      </w:r>
      <w:r w:rsidR="00B82D39">
        <w:rPr>
          <w:b/>
          <w:lang w:val="en-US" w:eastAsia="en-US"/>
        </w:rPr>
        <w:t xml:space="preserve">I. </w:t>
      </w:r>
      <w:r>
        <w:rPr>
          <w:b/>
          <w:lang w:eastAsia="en-US"/>
        </w:rPr>
        <w:t>Основни цели, които се поставят.</w:t>
      </w:r>
    </w:p>
    <w:p w:rsidR="00DE7BEA" w:rsidRDefault="00D91F19" w:rsidP="00DE7BEA">
      <w:pPr>
        <w:ind w:firstLine="709"/>
        <w:jc w:val="both"/>
      </w:pPr>
      <w:r>
        <w:rPr>
          <w:lang w:eastAsia="en-US"/>
        </w:rPr>
        <w:t xml:space="preserve">Основната цел на Наредбата е повишаване </w:t>
      </w:r>
      <w:proofErr w:type="spellStart"/>
      <w:r>
        <w:rPr>
          <w:lang w:eastAsia="en-US"/>
        </w:rPr>
        <w:t>конкурентноспособността</w:t>
      </w:r>
      <w:proofErr w:type="spellEnd"/>
      <w:r>
        <w:rPr>
          <w:lang w:eastAsia="en-US"/>
        </w:rPr>
        <w:t xml:space="preserve"> на икономиката на Община Хитрино, подобряване на инвестиционния климат и създаване на нови работни места.</w:t>
      </w:r>
    </w:p>
    <w:p w:rsidR="00DE7BEA" w:rsidRPr="00DE7BEA" w:rsidRDefault="00DE7BEA" w:rsidP="00DE7BEA">
      <w:pPr>
        <w:ind w:firstLine="709"/>
        <w:jc w:val="both"/>
      </w:pPr>
    </w:p>
    <w:p w:rsidR="00C54024" w:rsidRDefault="00C54024" w:rsidP="00B82D39">
      <w:pPr>
        <w:ind w:firstLine="709"/>
        <w:jc w:val="both"/>
        <w:rPr>
          <w:lang w:eastAsia="en-US"/>
        </w:rPr>
      </w:pPr>
      <w:r>
        <w:rPr>
          <w:b/>
          <w:lang w:val="en-US" w:eastAsia="en-US"/>
        </w:rPr>
        <w:t>I</w:t>
      </w:r>
      <w:r w:rsidR="00B82D39">
        <w:rPr>
          <w:b/>
          <w:lang w:val="en-US" w:eastAsia="en-US"/>
        </w:rPr>
        <w:t>II.</w:t>
      </w:r>
      <w:r w:rsidR="00B82D39">
        <w:rPr>
          <w:lang w:val="en-US" w:eastAsia="en-US"/>
        </w:rPr>
        <w:t xml:space="preserve"> </w:t>
      </w:r>
      <w:r w:rsidR="00B82D39" w:rsidRPr="004E2D46">
        <w:rPr>
          <w:b/>
          <w:lang w:eastAsia="en-US"/>
        </w:rPr>
        <w:t>Финансови и други</w:t>
      </w:r>
      <w:r w:rsidR="00B82D39">
        <w:rPr>
          <w:lang w:eastAsia="en-US"/>
        </w:rPr>
        <w:t xml:space="preserve"> </w:t>
      </w:r>
      <w:r w:rsidR="00B82D39" w:rsidRPr="004E2D46">
        <w:rPr>
          <w:b/>
          <w:lang w:eastAsia="en-US"/>
        </w:rPr>
        <w:t>средства за прилагане изискванията на наредбата</w:t>
      </w:r>
      <w:r>
        <w:rPr>
          <w:lang w:eastAsia="en-US"/>
        </w:rPr>
        <w:t>.</w:t>
      </w:r>
    </w:p>
    <w:p w:rsidR="00C54024" w:rsidRDefault="00C54024" w:rsidP="00BB60AF">
      <w:pPr>
        <w:ind w:firstLine="709"/>
        <w:jc w:val="both"/>
        <w:rPr>
          <w:lang w:eastAsia="en-US"/>
        </w:rPr>
      </w:pPr>
      <w:r>
        <w:rPr>
          <w:lang w:eastAsia="en-US"/>
        </w:rPr>
        <w:t>Не се предвижда да бъдат ангажирани финансови средства по прилагането на Наредбата.</w:t>
      </w:r>
    </w:p>
    <w:p w:rsidR="00DE7BEA" w:rsidRDefault="00DE7BEA" w:rsidP="00BB60AF">
      <w:pPr>
        <w:ind w:firstLine="709"/>
        <w:jc w:val="both"/>
        <w:rPr>
          <w:lang w:eastAsia="en-US"/>
        </w:rPr>
      </w:pPr>
    </w:p>
    <w:p w:rsidR="00C54024" w:rsidRDefault="00C54024" w:rsidP="00B82D39">
      <w:pPr>
        <w:ind w:firstLine="709"/>
        <w:jc w:val="both"/>
        <w:rPr>
          <w:b/>
          <w:lang w:eastAsia="en-US"/>
        </w:rPr>
      </w:pPr>
      <w:r>
        <w:rPr>
          <w:b/>
          <w:lang w:val="en-US" w:eastAsia="en-US"/>
        </w:rPr>
        <w:t>IV</w:t>
      </w:r>
      <w:r w:rsidR="00B82D39" w:rsidRPr="004E2D46">
        <w:rPr>
          <w:b/>
          <w:lang w:val="en-US" w:eastAsia="en-US"/>
        </w:rPr>
        <w:t xml:space="preserve">. </w:t>
      </w:r>
      <w:r w:rsidR="00B82D39" w:rsidRPr="004E2D46">
        <w:rPr>
          <w:b/>
          <w:lang w:eastAsia="en-US"/>
        </w:rPr>
        <w:t>Очаквани резултати</w:t>
      </w:r>
      <w:r>
        <w:rPr>
          <w:b/>
          <w:lang w:eastAsia="en-US"/>
        </w:rPr>
        <w:t>.</w:t>
      </w:r>
    </w:p>
    <w:p w:rsidR="00C54024" w:rsidRDefault="00DE7BEA" w:rsidP="00BB60AF">
      <w:pPr>
        <w:ind w:firstLine="709"/>
        <w:jc w:val="both"/>
        <w:rPr>
          <w:lang w:eastAsia="en-US"/>
        </w:rPr>
      </w:pPr>
      <w:r>
        <w:rPr>
          <w:lang w:eastAsia="en-US"/>
        </w:rPr>
        <w:t>С</w:t>
      </w:r>
      <w:r w:rsidR="00C54024">
        <w:rPr>
          <w:lang w:eastAsia="en-US"/>
        </w:rPr>
        <w:t>ъздаване на стабилна подзаконова нормативна уредба</w:t>
      </w:r>
      <w:r>
        <w:rPr>
          <w:lang w:eastAsia="en-US"/>
        </w:rPr>
        <w:t>.</w:t>
      </w:r>
    </w:p>
    <w:p w:rsidR="00DE7BEA" w:rsidRDefault="00DE7BEA" w:rsidP="00BB60AF">
      <w:pPr>
        <w:ind w:firstLine="709"/>
        <w:jc w:val="both"/>
        <w:rPr>
          <w:lang w:eastAsia="en-US"/>
        </w:rPr>
      </w:pPr>
    </w:p>
    <w:p w:rsidR="00B82D39" w:rsidRPr="004E2D46" w:rsidRDefault="00B82D39" w:rsidP="00B82D39">
      <w:pPr>
        <w:ind w:firstLine="709"/>
        <w:jc w:val="both"/>
        <w:rPr>
          <w:lang w:eastAsia="en-US"/>
        </w:rPr>
      </w:pPr>
      <w:r w:rsidRPr="004E2D46">
        <w:rPr>
          <w:b/>
          <w:lang w:val="en-US" w:eastAsia="en-US"/>
        </w:rPr>
        <w:t xml:space="preserve">V. </w:t>
      </w:r>
      <w:r w:rsidRPr="004E2D46">
        <w:rPr>
          <w:b/>
          <w:lang w:eastAsia="en-US"/>
        </w:rPr>
        <w:t>Съответствие с правото на Европейския съюз:</w:t>
      </w:r>
      <w:r>
        <w:rPr>
          <w:lang w:eastAsia="en-US"/>
        </w:rPr>
        <w:t xml:space="preserve"> </w:t>
      </w:r>
      <w:r w:rsidR="00DE7BEA">
        <w:rPr>
          <w:lang w:eastAsia="en-US"/>
        </w:rPr>
        <w:t>Наредбата съответства</w:t>
      </w:r>
      <w:r>
        <w:rPr>
          <w:lang w:eastAsia="en-US"/>
        </w:rPr>
        <w:t xml:space="preserve"> с разпоредбите на европейското законодателство.</w:t>
      </w:r>
    </w:p>
    <w:p w:rsidR="00B82D39" w:rsidRPr="00C35293" w:rsidRDefault="00B82D39" w:rsidP="006877F6">
      <w:pPr>
        <w:rPr>
          <w:sz w:val="22"/>
        </w:rPr>
      </w:pPr>
    </w:p>
    <w:p w:rsidR="00B82D39" w:rsidRPr="00B82D39" w:rsidRDefault="00B82D39" w:rsidP="00B82D39">
      <w:pPr>
        <w:ind w:firstLine="708"/>
        <w:jc w:val="both"/>
        <w:rPr>
          <w:b/>
        </w:rPr>
      </w:pPr>
    </w:p>
    <w:sectPr w:rsidR="00B82D39" w:rsidRPr="00B82D39" w:rsidSect="007E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BB9"/>
    <w:multiLevelType w:val="hybridMultilevel"/>
    <w:tmpl w:val="F614F144"/>
    <w:lvl w:ilvl="0" w:tplc="D5BACD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DD76B9"/>
    <w:multiLevelType w:val="hybridMultilevel"/>
    <w:tmpl w:val="2FEA82DC"/>
    <w:lvl w:ilvl="0" w:tplc="E91EC0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EA44CC"/>
    <w:multiLevelType w:val="hybridMultilevel"/>
    <w:tmpl w:val="136C5412"/>
    <w:lvl w:ilvl="0" w:tplc="51BAAF7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F52367C"/>
    <w:multiLevelType w:val="hybridMultilevel"/>
    <w:tmpl w:val="4E92CD40"/>
    <w:lvl w:ilvl="0" w:tplc="CFA22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2D39"/>
    <w:rsid w:val="000800D5"/>
    <w:rsid w:val="00080F4C"/>
    <w:rsid w:val="00194B49"/>
    <w:rsid w:val="00214320"/>
    <w:rsid w:val="00245E9E"/>
    <w:rsid w:val="003977C6"/>
    <w:rsid w:val="004C753B"/>
    <w:rsid w:val="0052126A"/>
    <w:rsid w:val="00560303"/>
    <w:rsid w:val="00570CD2"/>
    <w:rsid w:val="00626FD9"/>
    <w:rsid w:val="006564D3"/>
    <w:rsid w:val="006877F6"/>
    <w:rsid w:val="007E6E1E"/>
    <w:rsid w:val="00877330"/>
    <w:rsid w:val="00A33511"/>
    <w:rsid w:val="00AB3ED9"/>
    <w:rsid w:val="00AF0C88"/>
    <w:rsid w:val="00AF6EDC"/>
    <w:rsid w:val="00B82D39"/>
    <w:rsid w:val="00BA25F8"/>
    <w:rsid w:val="00BB60AF"/>
    <w:rsid w:val="00BB76BE"/>
    <w:rsid w:val="00C35293"/>
    <w:rsid w:val="00C54024"/>
    <w:rsid w:val="00D9074F"/>
    <w:rsid w:val="00D91F19"/>
    <w:rsid w:val="00DE7BEA"/>
    <w:rsid w:val="00E16BCB"/>
    <w:rsid w:val="00E65F29"/>
    <w:rsid w:val="00EA60A2"/>
    <w:rsid w:val="00EC1F39"/>
    <w:rsid w:val="00ED6A55"/>
    <w:rsid w:val="00F0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82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D3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a3">
    <w:name w:val="Hyperlink"/>
    <w:basedOn w:val="a0"/>
    <w:rsid w:val="00B82D39"/>
    <w:rPr>
      <w:color w:val="0000FF"/>
      <w:u w:val="single"/>
    </w:rPr>
  </w:style>
  <w:style w:type="table" w:styleId="a4">
    <w:name w:val="Table Grid"/>
    <w:basedOn w:val="a1"/>
    <w:rsid w:val="00B8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25F8"/>
    <w:pPr>
      <w:ind w:left="720"/>
      <w:contextualSpacing/>
    </w:pPr>
  </w:style>
  <w:style w:type="character" w:customStyle="1" w:styleId="samedocreference">
    <w:name w:val="samedocreference"/>
    <w:basedOn w:val="a0"/>
    <w:rsid w:val="00D9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met@hitrin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2019-05-28T09:13:00Z</dcterms:created>
  <dcterms:modified xsi:type="dcterms:W3CDTF">2019-10-29T13:26:00Z</dcterms:modified>
</cp:coreProperties>
</file>