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D4" w:rsidRDefault="00160DD4" w:rsidP="005F7C37">
      <w:pPr>
        <w:spacing w:after="0"/>
        <w:rPr>
          <w:u w:val="none"/>
        </w:rPr>
      </w:pPr>
    </w:p>
    <w:p w:rsidR="00F370B3" w:rsidRDefault="00611884" w:rsidP="005F7C37">
      <w:pPr>
        <w:spacing w:after="0"/>
        <w:rPr>
          <w:u w:val="none"/>
        </w:rPr>
      </w:pPr>
      <w:r>
        <w:rPr>
          <w:u w:val="none"/>
        </w:rPr>
        <w:tab/>
      </w:r>
    </w:p>
    <w:p w:rsidR="008661E1" w:rsidRDefault="00F370B3" w:rsidP="005F7C37">
      <w:pPr>
        <w:spacing w:after="0"/>
        <w:rPr>
          <w:u w:val="none"/>
        </w:rPr>
      </w:pPr>
      <w:r>
        <w:rPr>
          <w:u w:val="none"/>
        </w:rPr>
        <w:tab/>
      </w:r>
    </w:p>
    <w:p w:rsidR="005F7C37" w:rsidRPr="005F7C37" w:rsidRDefault="008661E1" w:rsidP="005F7C37">
      <w:pPr>
        <w:spacing w:after="0"/>
        <w:rPr>
          <w:u w:val="none"/>
        </w:rPr>
      </w:pPr>
      <w:r>
        <w:rPr>
          <w:u w:val="none"/>
        </w:rPr>
        <w:tab/>
      </w:r>
      <w:r w:rsidR="00611884">
        <w:rPr>
          <w:u w:val="none"/>
        </w:rPr>
        <w:t>Община</w:t>
      </w:r>
      <w:r w:rsidR="005F7C37" w:rsidRPr="005F7C37">
        <w:rPr>
          <w:u w:val="none"/>
        </w:rPr>
        <w:t xml:space="preserve"> </w:t>
      </w:r>
      <w:r w:rsidR="00611884">
        <w:rPr>
          <w:u w:val="none"/>
        </w:rPr>
        <w:t xml:space="preserve">Хитрино </w:t>
      </w:r>
      <w:r w:rsidR="005F7C37" w:rsidRPr="005F7C37">
        <w:rPr>
          <w:u w:val="none"/>
        </w:rPr>
        <w:t>в качеството си на доставчик на нова социална услуга „Асистентска подкрепа“, в изпълнение на Закона за социалнит</w:t>
      </w:r>
      <w:r w:rsidR="00611884">
        <w:rPr>
          <w:u w:val="none"/>
        </w:rPr>
        <w:t>е</w:t>
      </w:r>
      <w:r w:rsidR="00F23E43">
        <w:rPr>
          <w:u w:val="none"/>
        </w:rPr>
        <w:t xml:space="preserve"> услуги О Б Я В Я В А, че от </w:t>
      </w:r>
      <w:r w:rsidR="005F7C37" w:rsidRPr="00F23E43">
        <w:rPr>
          <w:b/>
          <w:u w:val="none"/>
        </w:rPr>
        <w:t>01.</w:t>
      </w:r>
      <w:r w:rsidR="00F23E43" w:rsidRPr="00F23E43">
        <w:rPr>
          <w:b/>
          <w:u w:val="none"/>
        </w:rPr>
        <w:t>02.</w:t>
      </w:r>
      <w:r w:rsidR="005F7C37" w:rsidRPr="00F23E43">
        <w:rPr>
          <w:b/>
          <w:u w:val="none"/>
        </w:rPr>
        <w:t>2021 г.</w:t>
      </w:r>
      <w:r w:rsidR="005F7C37" w:rsidRPr="005F7C37">
        <w:rPr>
          <w:u w:val="none"/>
        </w:rPr>
        <w:t xml:space="preserve"> стартира приема на документи от кандидати за потребители на социалната услуга „Асистентска подкрепа“</w:t>
      </w:r>
    </w:p>
    <w:p w:rsidR="005F7C37" w:rsidRPr="005F7C37" w:rsidRDefault="005F7C37" w:rsidP="005F7C37">
      <w:pPr>
        <w:spacing w:after="0"/>
        <w:rPr>
          <w:u w:val="none"/>
        </w:rPr>
      </w:pPr>
      <w:r w:rsidRPr="005F7C37">
        <w:rPr>
          <w:u w:val="none"/>
        </w:rPr>
        <w:t xml:space="preserve"> </w:t>
      </w:r>
      <w:r w:rsidR="00611884">
        <w:rPr>
          <w:u w:val="none"/>
        </w:rPr>
        <w:tab/>
      </w:r>
      <w:r w:rsidRPr="005F7C37">
        <w:rPr>
          <w:u w:val="none"/>
        </w:rPr>
        <w:t xml:space="preserve">„Асистентската подкрепа“ е специализирана социална услуга, която включва ежедневна почасова подкрепа в домашна среда на деца и лица с трайни увреждания и на лица в </w:t>
      </w:r>
      <w:proofErr w:type="spellStart"/>
      <w:r w:rsidRPr="005F7C37">
        <w:rPr>
          <w:u w:val="none"/>
        </w:rPr>
        <w:t>надтрудоспособна</w:t>
      </w:r>
      <w:proofErr w:type="spellEnd"/>
      <w:r w:rsidRPr="005F7C37">
        <w:rPr>
          <w:u w:val="none"/>
        </w:rPr>
        <w:t xml:space="preserve"> възраст в невъзможност за самообслужване, предоставяна от лице</w:t>
      </w:r>
      <w:r w:rsidR="00611884">
        <w:rPr>
          <w:u w:val="none"/>
        </w:rPr>
        <w:t xml:space="preserve"> назначено на длъжност „Личен</w:t>
      </w:r>
      <w:r w:rsidRPr="005F7C37">
        <w:rPr>
          <w:u w:val="none"/>
        </w:rPr>
        <w:t xml:space="preserve"> асистент“.</w:t>
      </w:r>
    </w:p>
    <w:p w:rsidR="005F7C37" w:rsidRPr="005F7C37" w:rsidRDefault="00F23E43" w:rsidP="005F7C37">
      <w:pPr>
        <w:spacing w:after="0"/>
        <w:rPr>
          <w:u w:val="none"/>
        </w:rPr>
      </w:pPr>
      <w:r>
        <w:rPr>
          <w:u w:val="none"/>
        </w:rPr>
        <w:tab/>
      </w:r>
      <w:r w:rsidR="005F7C37" w:rsidRPr="005F7C37">
        <w:rPr>
          <w:u w:val="none"/>
        </w:rPr>
        <w:t>Потребители на социалната услуга „Асистентска подкрепа“, съгласно Закона за социалните услуги са следните целеви групи:</w:t>
      </w:r>
    </w:p>
    <w:p w:rsidR="005F7C37" w:rsidRPr="00611884" w:rsidRDefault="005F7C37" w:rsidP="00611884">
      <w:pPr>
        <w:pStyle w:val="a3"/>
        <w:numPr>
          <w:ilvl w:val="0"/>
          <w:numId w:val="7"/>
        </w:numPr>
        <w:spacing w:after="0"/>
        <w:rPr>
          <w:u w:val="none"/>
        </w:rPr>
      </w:pPr>
      <w:r w:rsidRPr="00611884">
        <w:rPr>
          <w:u w:val="none"/>
        </w:rPr>
        <w:t xml:space="preserve">лица в </w:t>
      </w:r>
      <w:proofErr w:type="spellStart"/>
      <w:r w:rsidRPr="00611884">
        <w:rPr>
          <w:u w:val="none"/>
        </w:rPr>
        <w:t>надтрудоспособна</w:t>
      </w:r>
      <w:proofErr w:type="spellEnd"/>
      <w:r w:rsidRPr="00611884">
        <w:rPr>
          <w:u w:val="none"/>
        </w:rPr>
        <w:t xml:space="preserve"> възраст в невъзможност за самообслужване, които нямат определена по съответния ред степен на намалена работоспособност;</w:t>
      </w:r>
    </w:p>
    <w:p w:rsidR="005F7C37" w:rsidRPr="00611884" w:rsidRDefault="005F7C37" w:rsidP="00611884">
      <w:pPr>
        <w:pStyle w:val="a3"/>
        <w:numPr>
          <w:ilvl w:val="0"/>
          <w:numId w:val="7"/>
        </w:numPr>
        <w:spacing w:after="0"/>
        <w:rPr>
          <w:u w:val="none"/>
        </w:rPr>
      </w:pPr>
      <w:r w:rsidRPr="00611884">
        <w:rPr>
          <w:u w:val="none"/>
        </w:rPr>
        <w:t>деца с трайни увреждания и пълнолетни лица с трайни увреждания с определена чужда помощ, които не ползват асистентска подкрепа, помощ за осигуряване на асистентска подкрепа или за които не се получава помощ за грижа в домашна среда по реда на друг закон.</w:t>
      </w:r>
    </w:p>
    <w:p w:rsidR="005F7C37" w:rsidRPr="005F7C37" w:rsidRDefault="00611884" w:rsidP="005F7C37">
      <w:pPr>
        <w:spacing w:after="0"/>
        <w:rPr>
          <w:u w:val="none"/>
        </w:rPr>
      </w:pPr>
      <w:r>
        <w:rPr>
          <w:u w:val="none"/>
        </w:rPr>
        <w:tab/>
      </w:r>
      <w:r w:rsidR="005F7C37" w:rsidRPr="005F7C37">
        <w:rPr>
          <w:u w:val="none"/>
        </w:rPr>
        <w:t>Кандидатите за потребители заявяват желанието си да ползват социалната услуга „Асистентска подкрепа” по настоящ адрес, като необходимите документи за кандидатстване са следните:</w:t>
      </w:r>
    </w:p>
    <w:p w:rsidR="005F7C37" w:rsidRPr="00611884" w:rsidRDefault="005F7C37" w:rsidP="00611884">
      <w:pPr>
        <w:pStyle w:val="a3"/>
        <w:numPr>
          <w:ilvl w:val="0"/>
          <w:numId w:val="8"/>
        </w:numPr>
        <w:spacing w:after="0"/>
        <w:rPr>
          <w:u w:val="none"/>
        </w:rPr>
      </w:pPr>
      <w:r w:rsidRPr="00611884">
        <w:rPr>
          <w:u w:val="none"/>
        </w:rPr>
        <w:t>Заявление-декларация /по образец/;</w:t>
      </w:r>
    </w:p>
    <w:p w:rsidR="005F7C37" w:rsidRPr="00611884" w:rsidRDefault="005F7C37" w:rsidP="00611884">
      <w:pPr>
        <w:pStyle w:val="a3"/>
        <w:numPr>
          <w:ilvl w:val="0"/>
          <w:numId w:val="8"/>
        </w:numPr>
        <w:spacing w:after="0"/>
        <w:rPr>
          <w:u w:val="none"/>
        </w:rPr>
      </w:pPr>
      <w:r w:rsidRPr="00611884">
        <w:rPr>
          <w:u w:val="none"/>
        </w:rPr>
        <w:t>Документ за самоличност (за справка);</w:t>
      </w:r>
    </w:p>
    <w:p w:rsidR="005F7C37" w:rsidRPr="00611884" w:rsidRDefault="005F7C37" w:rsidP="00611884">
      <w:pPr>
        <w:pStyle w:val="a3"/>
        <w:numPr>
          <w:ilvl w:val="0"/>
          <w:numId w:val="8"/>
        </w:numPr>
        <w:spacing w:after="0"/>
        <w:rPr>
          <w:u w:val="none"/>
        </w:rPr>
      </w:pPr>
      <w:r w:rsidRPr="00611884">
        <w:rPr>
          <w:u w:val="none"/>
        </w:rPr>
        <w:t xml:space="preserve">Експертно решение на ТЕЛК/НЕЛК (копие); Медицински протокол на ЛКК (копие); Други медицински документи – актуална </w:t>
      </w:r>
      <w:proofErr w:type="spellStart"/>
      <w:r w:rsidRPr="00611884">
        <w:rPr>
          <w:u w:val="none"/>
        </w:rPr>
        <w:t>епикриза</w:t>
      </w:r>
      <w:proofErr w:type="spellEnd"/>
      <w:r w:rsidRPr="00611884">
        <w:rPr>
          <w:u w:val="none"/>
        </w:rPr>
        <w:t xml:space="preserve"> и др. (копие);</w:t>
      </w:r>
    </w:p>
    <w:p w:rsidR="005F7C37" w:rsidRPr="00611884" w:rsidRDefault="005F7C37" w:rsidP="00611884">
      <w:pPr>
        <w:pStyle w:val="a3"/>
        <w:numPr>
          <w:ilvl w:val="0"/>
          <w:numId w:val="8"/>
        </w:numPr>
        <w:spacing w:after="0"/>
        <w:rPr>
          <w:u w:val="none"/>
        </w:rPr>
      </w:pPr>
      <w:r w:rsidRPr="00611884">
        <w:rPr>
          <w:u w:val="none"/>
        </w:rPr>
        <w:t>Пълномощно (в случай, че документите не се подават лично от кандидата за потребител).</w:t>
      </w:r>
    </w:p>
    <w:p w:rsidR="005F7C37" w:rsidRPr="005F7C37" w:rsidRDefault="00611884" w:rsidP="005F7C37">
      <w:pPr>
        <w:spacing w:after="0"/>
        <w:rPr>
          <w:u w:val="none"/>
        </w:rPr>
      </w:pPr>
      <w:r>
        <w:rPr>
          <w:u w:val="none"/>
        </w:rPr>
        <w:tab/>
      </w:r>
      <w:r w:rsidR="005F7C37" w:rsidRPr="005F7C37">
        <w:rPr>
          <w:u w:val="none"/>
        </w:rPr>
        <w:t>Максималната  продължителност за ползване на социалната услуга „Асистентска подкрепа” от един потребител е до 4 часа дневно, всеки работен ден, съобразно изготвената индивидуална оценка на потребностите.</w:t>
      </w:r>
    </w:p>
    <w:p w:rsidR="00F370B3" w:rsidRDefault="00611884" w:rsidP="005F7C37">
      <w:pPr>
        <w:spacing w:after="0"/>
        <w:rPr>
          <w:u w:val="none"/>
        </w:rPr>
      </w:pPr>
      <w:r>
        <w:rPr>
          <w:u w:val="none"/>
        </w:rPr>
        <w:tab/>
      </w:r>
      <w:r w:rsidR="005F7C37" w:rsidRPr="005F7C37">
        <w:rPr>
          <w:u w:val="none"/>
        </w:rPr>
        <w:t>Документи от кандидатите за потребители, желаещи да ползват социалната услуга „Асистентска подкрепа“, в изпълнение на Закона за со</w:t>
      </w:r>
      <w:r>
        <w:rPr>
          <w:u w:val="none"/>
        </w:rPr>
        <w:t>циалните</w:t>
      </w:r>
      <w:r w:rsidR="00BD6F6A">
        <w:rPr>
          <w:u w:val="none"/>
        </w:rPr>
        <w:t xml:space="preserve"> услуги се подават от </w:t>
      </w:r>
      <w:r w:rsidR="006164C6">
        <w:rPr>
          <w:u w:val="none"/>
        </w:rPr>
        <w:t>01.</w:t>
      </w:r>
      <w:r w:rsidR="00BD6F6A">
        <w:rPr>
          <w:u w:val="none"/>
        </w:rPr>
        <w:t>02.</w:t>
      </w:r>
      <w:r w:rsidR="006164C6">
        <w:rPr>
          <w:u w:val="none"/>
        </w:rPr>
        <w:t>202</w:t>
      </w:r>
      <w:r>
        <w:rPr>
          <w:u w:val="none"/>
        </w:rPr>
        <w:t xml:space="preserve">1 </w:t>
      </w:r>
      <w:r w:rsidR="005F7C37" w:rsidRPr="005F7C37">
        <w:rPr>
          <w:u w:val="none"/>
        </w:rPr>
        <w:t>г. в „Център за административно обслужване“,</w:t>
      </w:r>
      <w:r>
        <w:rPr>
          <w:u w:val="none"/>
        </w:rPr>
        <w:t xml:space="preserve"> в сградата на Община Хитрино, ул. „Възраждане“ № 45</w:t>
      </w:r>
      <w:r w:rsidR="005F7C37" w:rsidRPr="005F7C37">
        <w:rPr>
          <w:u w:val="none"/>
        </w:rPr>
        <w:t>, всеки р</w:t>
      </w:r>
      <w:r>
        <w:rPr>
          <w:u w:val="none"/>
        </w:rPr>
        <w:t>аботен ден от 08:30 до 16:3</w:t>
      </w:r>
      <w:r w:rsidR="005F7C37" w:rsidRPr="005F7C37">
        <w:rPr>
          <w:u w:val="none"/>
        </w:rPr>
        <w:t>0 часа.</w:t>
      </w:r>
      <w:r w:rsidR="00F370B3" w:rsidRPr="00F370B3">
        <w:rPr>
          <w:u w:val="none"/>
        </w:rPr>
        <w:t xml:space="preserve"> </w:t>
      </w:r>
    </w:p>
    <w:p w:rsidR="005F7C37" w:rsidRPr="005F7C37" w:rsidRDefault="00F370B3" w:rsidP="005F7C37">
      <w:pPr>
        <w:spacing w:after="0"/>
        <w:rPr>
          <w:u w:val="none"/>
        </w:rPr>
      </w:pPr>
      <w:r>
        <w:rPr>
          <w:u w:val="none"/>
        </w:rPr>
        <w:tab/>
      </w:r>
      <w:r w:rsidRPr="005F7C37">
        <w:rPr>
          <w:u w:val="none"/>
        </w:rPr>
        <w:t>Документ по образец за социалната услуга „Асистентска подкрепа“ е приложен към съобщението и може да бъде изтеглен.</w:t>
      </w:r>
    </w:p>
    <w:p w:rsidR="005F7C37" w:rsidRPr="00CB3232" w:rsidRDefault="008035DC" w:rsidP="005F7C37">
      <w:pPr>
        <w:spacing w:after="0"/>
        <w:rPr>
          <w:u w:val="none"/>
          <w:lang w:val="en-US"/>
        </w:rPr>
      </w:pPr>
      <w:r>
        <w:rPr>
          <w:u w:val="none"/>
        </w:rPr>
        <w:tab/>
      </w:r>
      <w:r w:rsidRPr="008035DC">
        <w:rPr>
          <w:u w:val="none"/>
        </w:rPr>
        <w:t xml:space="preserve">За допълнителна информация: </w:t>
      </w:r>
      <w:r w:rsidR="00CB3232">
        <w:rPr>
          <w:u w:val="none"/>
        </w:rPr>
        <w:t xml:space="preserve">тел. </w:t>
      </w:r>
      <w:r w:rsidR="00CB3232">
        <w:rPr>
          <w:u w:val="none"/>
          <w:lang w:val="en-US"/>
        </w:rPr>
        <w:t xml:space="preserve"> 0882331211</w:t>
      </w:r>
    </w:p>
    <w:p w:rsidR="00F370B3" w:rsidRDefault="00F370B3" w:rsidP="005F7C37">
      <w:pPr>
        <w:spacing w:after="0"/>
        <w:rPr>
          <w:u w:val="none"/>
        </w:rPr>
      </w:pPr>
    </w:p>
    <w:p w:rsidR="00F370B3" w:rsidRDefault="00F370B3" w:rsidP="005F7C37">
      <w:pPr>
        <w:spacing w:after="0"/>
        <w:rPr>
          <w:u w:val="none"/>
        </w:rPr>
      </w:pPr>
    </w:p>
    <w:p w:rsidR="00EA057D" w:rsidRPr="00D9570A" w:rsidRDefault="00D9570A" w:rsidP="00F70036">
      <w:pPr>
        <w:spacing w:after="0"/>
        <w:rPr>
          <w:u w:val="none"/>
        </w:rPr>
      </w:pPr>
      <w:r>
        <w:rPr>
          <w:u w:val="none"/>
        </w:rPr>
        <w:tab/>
      </w:r>
      <w:r w:rsidR="00EA057D" w:rsidRPr="00D9570A">
        <w:rPr>
          <w:u w:val="none"/>
        </w:rPr>
        <w:t xml:space="preserve"> </w:t>
      </w:r>
    </w:p>
    <w:sectPr w:rsidR="00EA057D" w:rsidRPr="00D9570A" w:rsidSect="00061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4" w:right="991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5C" w:rsidRDefault="0051795C" w:rsidP="00B5570D">
      <w:pPr>
        <w:spacing w:after="0" w:line="240" w:lineRule="auto"/>
      </w:pPr>
      <w:r>
        <w:separator/>
      </w:r>
    </w:p>
  </w:endnote>
  <w:endnote w:type="continuationSeparator" w:id="0">
    <w:p w:rsidR="0051795C" w:rsidRDefault="0051795C" w:rsidP="00B5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F4" w:rsidRDefault="000618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0D" w:rsidRPr="000618F4" w:rsidRDefault="00B5570D" w:rsidP="00B5570D">
    <w:pPr>
      <w:pStyle w:val="a6"/>
      <w:jc w:val="center"/>
      <w:rPr>
        <w:i/>
        <w:u w:val="none"/>
      </w:rPr>
    </w:pPr>
    <w:r w:rsidRPr="000618F4">
      <w:rPr>
        <w:i/>
        <w:u w:val="none"/>
      </w:rPr>
      <w:t>Социална услуга „Асистентска подкрепа”</w:t>
    </w:r>
  </w:p>
  <w:p w:rsidR="00BB3CBE" w:rsidRDefault="00BB3CBE" w:rsidP="00EA057D">
    <w:pPr>
      <w:tabs>
        <w:tab w:val="left" w:pos="163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F4" w:rsidRDefault="000618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5C" w:rsidRDefault="0051795C" w:rsidP="00B5570D">
      <w:pPr>
        <w:spacing w:after="0" w:line="240" w:lineRule="auto"/>
      </w:pPr>
      <w:r>
        <w:separator/>
      </w:r>
    </w:p>
  </w:footnote>
  <w:footnote w:type="continuationSeparator" w:id="0">
    <w:p w:rsidR="0051795C" w:rsidRDefault="0051795C" w:rsidP="00B5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F4" w:rsidRDefault="000618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pPr w:leftFromText="141" w:rightFromText="141" w:vertAnchor="page" w:horzAnchor="margin" w:tblpXSpec="center" w:tblpY="573"/>
      <w:tblW w:w="10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40"/>
      <w:gridCol w:w="2064"/>
      <w:gridCol w:w="4166"/>
    </w:tblGrid>
    <w:tr w:rsidR="00271E5A" w:rsidRPr="00831206" w:rsidTr="00BB3CBE">
      <w:trPr>
        <w:trHeight w:val="1070"/>
      </w:trPr>
      <w:tc>
        <w:tcPr>
          <w:tcW w:w="3840" w:type="dxa"/>
          <w:hideMark/>
        </w:tcPr>
        <w:p w:rsidR="00271E5A" w:rsidRPr="00831206" w:rsidRDefault="00271E5A" w:rsidP="003E5E2C">
          <w:pPr>
            <w:jc w:val="right"/>
            <w:rPr>
              <w:b/>
            </w:rPr>
          </w:pPr>
          <w:r w:rsidRPr="00831206">
            <w:rPr>
              <w:b/>
            </w:rPr>
            <w:t xml:space="preserve">ОБЩИНА  ХИТРИНО                           9780 Хитрино, ул.”Възраждане” № 45   тел.: 05341 2250, факс:05341 2120  </w:t>
          </w:r>
        </w:p>
        <w:p w:rsidR="00271E5A" w:rsidRPr="00831206" w:rsidRDefault="00271E5A" w:rsidP="003E5E2C">
          <w:pPr>
            <w:jc w:val="right"/>
          </w:pPr>
          <w:proofErr w:type="spellStart"/>
          <w:r w:rsidRPr="00831206">
            <w:rPr>
              <w:b/>
            </w:rPr>
            <w:t>e-mail</w:t>
          </w:r>
          <w:proofErr w:type="spellEnd"/>
          <w:r w:rsidRPr="00831206">
            <w:rPr>
              <w:b/>
            </w:rPr>
            <w:t xml:space="preserve">: </w:t>
          </w:r>
          <w:hyperlink r:id="rId1" w:history="1">
            <w:r w:rsidRPr="00831206">
              <w:rPr>
                <w:rStyle w:val="ab"/>
                <w:b/>
                <w:color w:val="000000"/>
              </w:rPr>
              <w:t>kmet@hitrino.org</w:t>
            </w:r>
          </w:hyperlink>
          <w:r w:rsidRPr="00831206">
            <w:rPr>
              <w:b/>
              <w:color w:val="000000"/>
            </w:rPr>
            <w:t xml:space="preserve"> </w:t>
          </w:r>
          <w:r w:rsidRPr="00831206">
            <w:rPr>
              <w:b/>
            </w:rPr>
            <w:t xml:space="preserve">                                             </w:t>
          </w:r>
        </w:p>
      </w:tc>
      <w:tc>
        <w:tcPr>
          <w:tcW w:w="2064" w:type="dxa"/>
          <w:hideMark/>
        </w:tcPr>
        <w:p w:rsidR="00271E5A" w:rsidRPr="00831206" w:rsidRDefault="00271E5A" w:rsidP="003E5E2C">
          <w:pPr>
            <w:tabs>
              <w:tab w:val="left" w:pos="1575"/>
              <w:tab w:val="center" w:pos="4871"/>
            </w:tabs>
            <w:jc w:val="center"/>
          </w:pPr>
          <w:r w:rsidRPr="00831206">
            <w:rPr>
              <w:noProof/>
            </w:rPr>
            <w:drawing>
              <wp:inline distT="0" distB="0" distL="0" distR="0">
                <wp:extent cx="543658" cy="562708"/>
                <wp:effectExtent l="19050" t="0" r="8792" b="0"/>
                <wp:docPr id="1" name="Картина 5" descr="Описание: Ob6tina_Hitr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Описание: Ob6tina_Hitr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0" cy="560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dxa"/>
          <w:hideMark/>
        </w:tcPr>
        <w:p w:rsidR="00271E5A" w:rsidRPr="00831206" w:rsidRDefault="00271E5A" w:rsidP="003E5E2C">
          <w:pPr>
            <w:jc w:val="both"/>
            <w:rPr>
              <w:b/>
            </w:rPr>
          </w:pPr>
          <w:r w:rsidRPr="00831206">
            <w:rPr>
              <w:b/>
            </w:rPr>
            <w:t xml:space="preserve">MUNICIPALITY OF HITRINO </w:t>
          </w:r>
        </w:p>
        <w:p w:rsidR="00271E5A" w:rsidRPr="00831206" w:rsidRDefault="00271E5A" w:rsidP="003E5E2C">
          <w:pPr>
            <w:jc w:val="both"/>
            <w:rPr>
              <w:b/>
            </w:rPr>
          </w:pPr>
          <w:proofErr w:type="spellStart"/>
          <w:r w:rsidRPr="00831206">
            <w:rPr>
              <w:b/>
            </w:rPr>
            <w:t>Bulgaria</w:t>
          </w:r>
          <w:proofErr w:type="spellEnd"/>
          <w:r w:rsidRPr="00831206">
            <w:rPr>
              <w:b/>
            </w:rPr>
            <w:t xml:space="preserve">, 9780 </w:t>
          </w:r>
          <w:proofErr w:type="spellStart"/>
          <w:r w:rsidRPr="00831206">
            <w:rPr>
              <w:b/>
            </w:rPr>
            <w:t>Hitrino</w:t>
          </w:r>
          <w:proofErr w:type="spellEnd"/>
          <w:r w:rsidRPr="00831206">
            <w:rPr>
              <w:b/>
            </w:rPr>
            <w:t xml:space="preserve">, 45 </w:t>
          </w:r>
          <w:proofErr w:type="spellStart"/>
          <w:r w:rsidRPr="00831206">
            <w:rPr>
              <w:b/>
            </w:rPr>
            <w:t>Vazrazhdane</w:t>
          </w:r>
          <w:proofErr w:type="spellEnd"/>
          <w:r w:rsidRPr="00831206">
            <w:rPr>
              <w:b/>
            </w:rPr>
            <w:t xml:space="preserve"> </w:t>
          </w:r>
          <w:proofErr w:type="spellStart"/>
          <w:r w:rsidRPr="00831206">
            <w:rPr>
              <w:b/>
            </w:rPr>
            <w:t>Str</w:t>
          </w:r>
          <w:proofErr w:type="spellEnd"/>
          <w:r w:rsidRPr="00831206">
            <w:rPr>
              <w:b/>
            </w:rPr>
            <w:t xml:space="preserve">. </w:t>
          </w:r>
          <w:proofErr w:type="spellStart"/>
          <w:r w:rsidRPr="00831206">
            <w:rPr>
              <w:b/>
            </w:rPr>
            <w:t>tel</w:t>
          </w:r>
          <w:proofErr w:type="spellEnd"/>
          <w:r w:rsidRPr="00831206">
            <w:rPr>
              <w:b/>
            </w:rPr>
            <w:t xml:space="preserve">.: 05341 2250, </w:t>
          </w:r>
          <w:proofErr w:type="spellStart"/>
          <w:r w:rsidRPr="00831206">
            <w:rPr>
              <w:b/>
            </w:rPr>
            <w:t>fax</w:t>
          </w:r>
          <w:proofErr w:type="spellEnd"/>
          <w:r w:rsidRPr="00831206">
            <w:rPr>
              <w:b/>
            </w:rPr>
            <w:t xml:space="preserve">: 05341 2120 </w:t>
          </w:r>
        </w:p>
        <w:p w:rsidR="00271E5A" w:rsidRPr="00831206" w:rsidRDefault="00271E5A" w:rsidP="003E5E2C">
          <w:pPr>
            <w:jc w:val="both"/>
            <w:rPr>
              <w:b/>
              <w:color w:val="000000"/>
            </w:rPr>
          </w:pPr>
          <w:proofErr w:type="spellStart"/>
          <w:r w:rsidRPr="00831206">
            <w:rPr>
              <w:b/>
            </w:rPr>
            <w:t>e-mail</w:t>
          </w:r>
          <w:proofErr w:type="spellEnd"/>
          <w:r w:rsidRPr="00831206">
            <w:rPr>
              <w:b/>
            </w:rPr>
            <w:t xml:space="preserve">: </w:t>
          </w:r>
          <w:hyperlink r:id="rId3" w:history="1">
            <w:r w:rsidRPr="00831206">
              <w:rPr>
                <w:rStyle w:val="ab"/>
                <w:b/>
                <w:color w:val="000000"/>
              </w:rPr>
              <w:t>kmet@hitrino.org</w:t>
            </w:r>
          </w:hyperlink>
        </w:p>
      </w:tc>
    </w:tr>
    <w:tr w:rsidR="00271E5A" w:rsidRPr="00831206" w:rsidTr="00BB3CBE">
      <w:tc>
        <w:tcPr>
          <w:tcW w:w="10070" w:type="dxa"/>
          <w:gridSpan w:val="3"/>
          <w:hideMark/>
        </w:tcPr>
        <w:p w:rsidR="00271E5A" w:rsidRPr="00831206" w:rsidRDefault="00271E5A" w:rsidP="003E5E2C">
          <w:pPr>
            <w:jc w:val="both"/>
            <w:rPr>
              <w:b/>
            </w:rPr>
          </w:pPr>
        </w:p>
      </w:tc>
    </w:tr>
  </w:tbl>
  <w:p w:rsidR="00BE32B6" w:rsidRDefault="00BE32B6" w:rsidP="00F700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F4" w:rsidRDefault="000618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A6D"/>
    <w:multiLevelType w:val="hybridMultilevel"/>
    <w:tmpl w:val="005415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00A7"/>
    <w:multiLevelType w:val="hybridMultilevel"/>
    <w:tmpl w:val="7ADEF4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A4A7B"/>
    <w:multiLevelType w:val="hybridMultilevel"/>
    <w:tmpl w:val="1570A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36B8E"/>
    <w:multiLevelType w:val="hybridMultilevel"/>
    <w:tmpl w:val="ECE6E0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5592F"/>
    <w:multiLevelType w:val="hybridMultilevel"/>
    <w:tmpl w:val="3EB87B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A04CC"/>
    <w:multiLevelType w:val="hybridMultilevel"/>
    <w:tmpl w:val="6562ED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6904"/>
    <w:multiLevelType w:val="hybridMultilevel"/>
    <w:tmpl w:val="FBACAC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B3272"/>
    <w:multiLevelType w:val="hybridMultilevel"/>
    <w:tmpl w:val="EEF6E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531E9"/>
    <w:multiLevelType w:val="hybridMultilevel"/>
    <w:tmpl w:val="F3824A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471D7"/>
    <w:multiLevelType w:val="hybridMultilevel"/>
    <w:tmpl w:val="4BC420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1A5B"/>
    <w:rsid w:val="00054509"/>
    <w:rsid w:val="000618F4"/>
    <w:rsid w:val="00160DD4"/>
    <w:rsid w:val="001B1B08"/>
    <w:rsid w:val="001E5C0E"/>
    <w:rsid w:val="001F242A"/>
    <w:rsid w:val="00265E07"/>
    <w:rsid w:val="00271E5A"/>
    <w:rsid w:val="002C1A5B"/>
    <w:rsid w:val="003C2580"/>
    <w:rsid w:val="003E69E7"/>
    <w:rsid w:val="004A49AE"/>
    <w:rsid w:val="004A7988"/>
    <w:rsid w:val="004E04FB"/>
    <w:rsid w:val="004F6FB2"/>
    <w:rsid w:val="00505BF5"/>
    <w:rsid w:val="00506E6D"/>
    <w:rsid w:val="0051795C"/>
    <w:rsid w:val="005A1730"/>
    <w:rsid w:val="005F7C37"/>
    <w:rsid w:val="00611884"/>
    <w:rsid w:val="006164C6"/>
    <w:rsid w:val="00654717"/>
    <w:rsid w:val="00775639"/>
    <w:rsid w:val="007D03A4"/>
    <w:rsid w:val="008035DC"/>
    <w:rsid w:val="008661E1"/>
    <w:rsid w:val="00931559"/>
    <w:rsid w:val="009A77DE"/>
    <w:rsid w:val="009C67EA"/>
    <w:rsid w:val="009E302F"/>
    <w:rsid w:val="009F10FB"/>
    <w:rsid w:val="00A4208D"/>
    <w:rsid w:val="00A47B4B"/>
    <w:rsid w:val="00A6689D"/>
    <w:rsid w:val="00A84680"/>
    <w:rsid w:val="00AC1147"/>
    <w:rsid w:val="00AE2F7E"/>
    <w:rsid w:val="00B5570D"/>
    <w:rsid w:val="00BB3CBE"/>
    <w:rsid w:val="00BD6F6A"/>
    <w:rsid w:val="00BE32B6"/>
    <w:rsid w:val="00C35DC6"/>
    <w:rsid w:val="00CB3232"/>
    <w:rsid w:val="00D31B32"/>
    <w:rsid w:val="00D9570A"/>
    <w:rsid w:val="00E534C5"/>
    <w:rsid w:val="00EA057D"/>
    <w:rsid w:val="00F23E43"/>
    <w:rsid w:val="00F33407"/>
    <w:rsid w:val="00F370B3"/>
    <w:rsid w:val="00F43C3C"/>
    <w:rsid w:val="00F70036"/>
    <w:rsid w:val="00F8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5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5570D"/>
  </w:style>
  <w:style w:type="paragraph" w:styleId="a6">
    <w:name w:val="footer"/>
    <w:basedOn w:val="a"/>
    <w:link w:val="a7"/>
    <w:uiPriority w:val="99"/>
    <w:unhideWhenUsed/>
    <w:rsid w:val="00B55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5570D"/>
  </w:style>
  <w:style w:type="paragraph" w:styleId="a8">
    <w:name w:val="Balloon Text"/>
    <w:basedOn w:val="a"/>
    <w:link w:val="a9"/>
    <w:uiPriority w:val="99"/>
    <w:semiHidden/>
    <w:unhideWhenUsed/>
    <w:rsid w:val="00B5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557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71E5A"/>
    <w:pPr>
      <w:spacing w:after="0" w:line="240" w:lineRule="auto"/>
    </w:pPr>
    <w:rPr>
      <w:rFonts w:eastAsia="Times New Roman" w:cs="Times New Roman"/>
      <w:sz w:val="20"/>
      <w:szCs w:val="20"/>
      <w:u w:val="none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71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met@hitrino.org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kmet@hitri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2021-01-15T08:14:00Z</dcterms:created>
  <dcterms:modified xsi:type="dcterms:W3CDTF">2021-02-01T08:40:00Z</dcterms:modified>
</cp:coreProperties>
</file>