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B5F" w:rsidRDefault="00E72F3E" w:rsidP="006C389F">
      <w:pPr>
        <w:contextualSpacing/>
        <w:jc w:val="center"/>
        <w:rPr>
          <w:b/>
          <w:sz w:val="32"/>
          <w:szCs w:val="32"/>
          <w:u w:val="single"/>
        </w:rPr>
      </w:pPr>
      <w:r w:rsidRPr="00BB74F9">
        <w:rPr>
          <w:b/>
          <w:sz w:val="32"/>
          <w:szCs w:val="32"/>
          <w:u w:val="single"/>
        </w:rPr>
        <w:t>ОБЩИНСКИ СЪВЕТ – ХИТРИНО, ОБЛАСТ ШУМЕН</w:t>
      </w:r>
    </w:p>
    <w:p w:rsidR="00B9084D" w:rsidRPr="006C389F" w:rsidRDefault="00B9084D" w:rsidP="006C389F">
      <w:pPr>
        <w:contextualSpacing/>
        <w:jc w:val="center"/>
        <w:rPr>
          <w:b/>
          <w:sz w:val="32"/>
          <w:szCs w:val="32"/>
          <w:u w:val="single"/>
        </w:rPr>
      </w:pPr>
    </w:p>
    <w:p w:rsidR="00E72F3E" w:rsidRDefault="00E72F3E" w:rsidP="00E72F3E">
      <w:pPr>
        <w:contextualSpacing/>
        <w:jc w:val="center"/>
        <w:rPr>
          <w:b/>
          <w:sz w:val="28"/>
          <w:szCs w:val="28"/>
        </w:rPr>
      </w:pPr>
      <w:r w:rsidRPr="00BB74F9">
        <w:rPr>
          <w:b/>
          <w:sz w:val="28"/>
          <w:szCs w:val="28"/>
        </w:rPr>
        <w:t>П Р О Т О К О Л</w:t>
      </w:r>
    </w:p>
    <w:p w:rsidR="00E72F3E" w:rsidRPr="00BB74F9" w:rsidRDefault="00697795" w:rsidP="00E72F3E">
      <w:pPr>
        <w:contextualSpacing/>
        <w:jc w:val="center"/>
        <w:rPr>
          <w:b/>
          <w:sz w:val="28"/>
          <w:szCs w:val="28"/>
        </w:rPr>
      </w:pPr>
      <w:r>
        <w:rPr>
          <w:b/>
          <w:sz w:val="28"/>
          <w:szCs w:val="28"/>
        </w:rPr>
        <w:t>№  12</w:t>
      </w:r>
      <w:r w:rsidR="00BB3C0D">
        <w:rPr>
          <w:b/>
          <w:sz w:val="28"/>
          <w:szCs w:val="28"/>
        </w:rPr>
        <w:t>/07.12.2017 година</w:t>
      </w:r>
    </w:p>
    <w:p w:rsidR="00B9084D" w:rsidRPr="00BB3C0D" w:rsidRDefault="00E6553E" w:rsidP="00BB3C0D">
      <w:pPr>
        <w:ind w:firstLine="708"/>
        <w:contextualSpacing/>
        <w:jc w:val="both"/>
        <w:rPr>
          <w:sz w:val="24"/>
          <w:szCs w:val="24"/>
        </w:rPr>
      </w:pPr>
      <w:r>
        <w:rPr>
          <w:sz w:val="24"/>
          <w:szCs w:val="24"/>
        </w:rPr>
        <w:t>С</w:t>
      </w:r>
      <w:r w:rsidR="00697795">
        <w:rPr>
          <w:sz w:val="24"/>
          <w:szCs w:val="24"/>
        </w:rPr>
        <w:t>ъс 17</w:t>
      </w:r>
      <w:r>
        <w:rPr>
          <w:sz w:val="24"/>
          <w:szCs w:val="24"/>
        </w:rPr>
        <w:t xml:space="preserve"> </w:t>
      </w:r>
      <w:r>
        <w:rPr>
          <w:sz w:val="24"/>
          <w:szCs w:val="24"/>
          <w:lang w:val="en-US"/>
        </w:rPr>
        <w:t>(</w:t>
      </w:r>
      <w:r w:rsidR="00697795">
        <w:rPr>
          <w:sz w:val="24"/>
          <w:szCs w:val="24"/>
        </w:rPr>
        <w:t>седем</w:t>
      </w:r>
      <w:r>
        <w:rPr>
          <w:sz w:val="24"/>
          <w:szCs w:val="24"/>
        </w:rPr>
        <w:t>надесет</w:t>
      </w:r>
      <w:r>
        <w:rPr>
          <w:sz w:val="24"/>
          <w:szCs w:val="24"/>
          <w:lang w:val="en-US"/>
        </w:rPr>
        <w:t>)</w:t>
      </w:r>
      <w:r w:rsidR="00972777">
        <w:rPr>
          <w:sz w:val="24"/>
          <w:szCs w:val="24"/>
        </w:rPr>
        <w:t xml:space="preserve"> гласа „за”, без „против” и без „въздържали се”, Общински съвет Хитрино </w:t>
      </w:r>
      <w:r w:rsidR="00DC3B5F">
        <w:rPr>
          <w:sz w:val="24"/>
          <w:szCs w:val="24"/>
        </w:rPr>
        <w:t xml:space="preserve">прие следния                   </w:t>
      </w:r>
    </w:p>
    <w:p w:rsidR="004B45E7" w:rsidRDefault="00A20BB7" w:rsidP="00697795">
      <w:pPr>
        <w:ind w:firstLine="708"/>
        <w:contextualSpacing/>
        <w:jc w:val="center"/>
        <w:rPr>
          <w:b/>
          <w:sz w:val="24"/>
          <w:szCs w:val="24"/>
        </w:rPr>
      </w:pPr>
      <w:r w:rsidRPr="00A20BB7">
        <w:rPr>
          <w:b/>
          <w:sz w:val="24"/>
          <w:szCs w:val="24"/>
        </w:rPr>
        <w:t>Д Н Е В Е Н   Р Е Д:</w:t>
      </w:r>
    </w:p>
    <w:p w:rsidR="00697795" w:rsidRDefault="00697795" w:rsidP="002D48C5">
      <w:pPr>
        <w:ind w:firstLine="708"/>
        <w:contextualSpacing/>
        <w:jc w:val="both"/>
        <w:rPr>
          <w:rFonts w:ascii="Calibri" w:hAnsi="Calibri" w:cs="Arial"/>
          <w:sz w:val="24"/>
          <w:szCs w:val="24"/>
        </w:rPr>
      </w:pPr>
      <w:r>
        <w:rPr>
          <w:rFonts w:ascii="Calibri" w:hAnsi="Calibri" w:cs="Arial"/>
          <w:b/>
          <w:sz w:val="24"/>
          <w:szCs w:val="24"/>
        </w:rPr>
        <w:t>1</w:t>
      </w:r>
      <w:r w:rsidRPr="00A91841">
        <w:rPr>
          <w:rFonts w:ascii="Calibri" w:hAnsi="Calibri" w:cs="Arial"/>
          <w:b/>
          <w:sz w:val="24"/>
          <w:szCs w:val="24"/>
        </w:rPr>
        <w:t>.</w:t>
      </w:r>
      <w:r>
        <w:rPr>
          <w:rFonts w:ascii="Calibri" w:hAnsi="Calibri" w:cs="Arial"/>
          <w:sz w:val="24"/>
          <w:szCs w:val="24"/>
        </w:rPr>
        <w:t xml:space="preserve">Изменение на Правилника за организацията и дейността на Общински съвет Хитрино, </w:t>
      </w:r>
      <w:r w:rsidR="002D1F75">
        <w:rPr>
          <w:rFonts w:ascii="Calibri" w:hAnsi="Calibri" w:cs="Arial"/>
          <w:sz w:val="24"/>
          <w:szCs w:val="24"/>
        </w:rPr>
        <w:t xml:space="preserve">неговите комисии и взаимодействието му с общинската администрация, </w:t>
      </w:r>
      <w:r>
        <w:rPr>
          <w:rFonts w:ascii="Calibri" w:hAnsi="Calibri" w:cs="Arial"/>
          <w:sz w:val="24"/>
          <w:szCs w:val="24"/>
        </w:rPr>
        <w:t>приет на заседание на Общински съвет Хитрино, с Решение № 18 от 22.12.2015 година.</w:t>
      </w:r>
    </w:p>
    <w:p w:rsidR="00697795" w:rsidRPr="00B01C74" w:rsidRDefault="00697795" w:rsidP="00697795">
      <w:pPr>
        <w:ind w:left="708"/>
        <w:contextualSpacing/>
        <w:rPr>
          <w:rFonts w:ascii="Calibri" w:hAnsi="Calibri" w:cs="Arial"/>
          <w:i/>
          <w:sz w:val="24"/>
          <w:szCs w:val="24"/>
        </w:rPr>
      </w:pPr>
      <w:r>
        <w:rPr>
          <w:rFonts w:ascii="Calibri" w:hAnsi="Calibri" w:cs="Arial"/>
          <w:i/>
          <w:sz w:val="24"/>
          <w:szCs w:val="24"/>
        </w:rPr>
        <w:t xml:space="preserve">                                        </w:t>
      </w:r>
      <w:r w:rsidRPr="00A91841">
        <w:rPr>
          <w:rFonts w:ascii="Calibri" w:hAnsi="Calibri" w:cs="Arial"/>
          <w:i/>
          <w:sz w:val="24"/>
          <w:szCs w:val="24"/>
        </w:rPr>
        <w:t xml:space="preserve">Докладва: Мустафа Ахмед- председател на </w:t>
      </w:r>
      <w:proofErr w:type="spellStart"/>
      <w:r w:rsidRPr="00A91841">
        <w:rPr>
          <w:rFonts w:ascii="Calibri" w:hAnsi="Calibri" w:cs="Arial"/>
          <w:i/>
          <w:sz w:val="24"/>
          <w:szCs w:val="24"/>
        </w:rPr>
        <w:t>ОбС</w:t>
      </w:r>
      <w:proofErr w:type="spellEnd"/>
      <w:r w:rsidRPr="00A91841">
        <w:rPr>
          <w:rFonts w:ascii="Calibri" w:hAnsi="Calibri" w:cs="Arial"/>
          <w:i/>
          <w:sz w:val="24"/>
          <w:szCs w:val="24"/>
        </w:rPr>
        <w:t xml:space="preserve"> Хитрино</w:t>
      </w:r>
    </w:p>
    <w:p w:rsidR="00697795" w:rsidRPr="00F203D3" w:rsidRDefault="00697795" w:rsidP="002D48C5">
      <w:pPr>
        <w:ind w:firstLine="708"/>
        <w:contextualSpacing/>
        <w:jc w:val="both"/>
        <w:rPr>
          <w:rFonts w:ascii="Calibri" w:hAnsi="Calibri" w:cs="Arial"/>
          <w:sz w:val="24"/>
          <w:szCs w:val="24"/>
        </w:rPr>
      </w:pPr>
      <w:r>
        <w:rPr>
          <w:rFonts w:ascii="Calibri" w:hAnsi="Calibri" w:cs="Arial"/>
          <w:b/>
          <w:sz w:val="24"/>
          <w:szCs w:val="24"/>
        </w:rPr>
        <w:t>2.</w:t>
      </w:r>
      <w:r w:rsidRPr="00F203D3">
        <w:rPr>
          <w:rFonts w:ascii="Calibri" w:hAnsi="Calibri" w:cs="Arial"/>
          <w:sz w:val="24"/>
          <w:szCs w:val="24"/>
        </w:rPr>
        <w:t>Актуализация на бюджета за 2017 година.</w:t>
      </w:r>
    </w:p>
    <w:p w:rsidR="00697795" w:rsidRPr="00F203D3" w:rsidRDefault="00697795" w:rsidP="00697795">
      <w:pPr>
        <w:ind w:left="1416"/>
        <w:contextualSpacing/>
        <w:rPr>
          <w:rFonts w:ascii="Calibri" w:hAnsi="Calibri" w:cs="Arial"/>
          <w:i/>
          <w:sz w:val="24"/>
          <w:szCs w:val="24"/>
        </w:rPr>
      </w:pPr>
      <w:r>
        <w:rPr>
          <w:rFonts w:ascii="Calibri" w:hAnsi="Calibri" w:cs="Arial"/>
          <w:i/>
          <w:sz w:val="24"/>
          <w:szCs w:val="24"/>
        </w:rPr>
        <w:t xml:space="preserve">                            </w:t>
      </w:r>
      <w:r w:rsidRPr="00A91841">
        <w:rPr>
          <w:rFonts w:ascii="Calibri" w:hAnsi="Calibri" w:cs="Arial"/>
          <w:i/>
          <w:sz w:val="24"/>
          <w:szCs w:val="24"/>
        </w:rPr>
        <w:t xml:space="preserve">Докладва: </w:t>
      </w:r>
      <w:r>
        <w:rPr>
          <w:rFonts w:ascii="Calibri" w:hAnsi="Calibri" w:cs="Arial"/>
          <w:i/>
          <w:sz w:val="24"/>
          <w:szCs w:val="24"/>
        </w:rPr>
        <w:t xml:space="preserve">Нуридин Исмаил- </w:t>
      </w:r>
      <w:r w:rsidRPr="00A91841">
        <w:rPr>
          <w:rFonts w:ascii="Calibri" w:hAnsi="Calibri" w:cs="Arial"/>
          <w:i/>
          <w:sz w:val="24"/>
          <w:szCs w:val="24"/>
        </w:rPr>
        <w:t>кмет на община</w:t>
      </w:r>
    </w:p>
    <w:p w:rsidR="00697795" w:rsidRPr="00CC7F6F" w:rsidRDefault="00697795" w:rsidP="002D48C5">
      <w:pPr>
        <w:ind w:firstLine="708"/>
        <w:contextualSpacing/>
        <w:jc w:val="both"/>
        <w:rPr>
          <w:rFonts w:ascii="Calibri" w:hAnsi="Calibri" w:cs="Arial"/>
          <w:b/>
          <w:sz w:val="24"/>
          <w:szCs w:val="24"/>
        </w:rPr>
      </w:pPr>
      <w:r>
        <w:rPr>
          <w:rFonts w:ascii="Calibri" w:hAnsi="Calibri" w:cs="Arial"/>
          <w:b/>
          <w:sz w:val="24"/>
          <w:szCs w:val="24"/>
        </w:rPr>
        <w:t>3.</w:t>
      </w:r>
      <w:r w:rsidRPr="003700C1">
        <w:rPr>
          <w:rFonts w:ascii="Calibri" w:hAnsi="Calibri" w:cs="Arial"/>
          <w:sz w:val="24"/>
          <w:szCs w:val="24"/>
        </w:rPr>
        <w:t xml:space="preserve">Изменение на </w:t>
      </w:r>
      <w:r>
        <w:rPr>
          <w:rFonts w:ascii="Calibri" w:hAnsi="Calibri" w:cs="Arial"/>
          <w:sz w:val="24"/>
          <w:szCs w:val="24"/>
        </w:rPr>
        <w:t>Наредбата за реда за придобиване, управление и разпореждане с общинско имущество (НРПУРОИ), приета от Общински съвет Хитрино за отмяна на чл.44, ал.2 и ал.3, промяна на чл.42, ал.6; чл.45, ал.1 и ал.2.</w:t>
      </w:r>
      <w:r>
        <w:rPr>
          <w:rFonts w:ascii="Calibri" w:hAnsi="Calibri" w:cs="Arial"/>
          <w:sz w:val="24"/>
          <w:szCs w:val="24"/>
        </w:rPr>
        <w:tab/>
      </w:r>
    </w:p>
    <w:p w:rsidR="00697795" w:rsidRPr="00A91841" w:rsidRDefault="00697795" w:rsidP="00697795">
      <w:pPr>
        <w:ind w:left="708"/>
        <w:contextualSpacing/>
        <w:rPr>
          <w:rFonts w:ascii="Calibri" w:hAnsi="Calibri" w:cs="Arial"/>
          <w:i/>
          <w:sz w:val="24"/>
          <w:szCs w:val="24"/>
        </w:rPr>
      </w:pPr>
      <w:r>
        <w:rPr>
          <w:rFonts w:ascii="Calibri" w:hAnsi="Calibri" w:cs="Arial"/>
          <w:i/>
          <w:sz w:val="24"/>
          <w:szCs w:val="24"/>
        </w:rPr>
        <w:t xml:space="preserve">                                        Докладва: Ахмед</w:t>
      </w:r>
      <w:r w:rsidRPr="00A91841">
        <w:rPr>
          <w:rFonts w:ascii="Calibri" w:hAnsi="Calibri" w:cs="Arial"/>
          <w:i/>
          <w:sz w:val="24"/>
          <w:szCs w:val="24"/>
        </w:rPr>
        <w:t xml:space="preserve"> </w:t>
      </w:r>
      <w:proofErr w:type="spellStart"/>
      <w:r w:rsidRPr="00A91841">
        <w:rPr>
          <w:rFonts w:ascii="Calibri" w:hAnsi="Calibri" w:cs="Arial"/>
          <w:i/>
          <w:sz w:val="24"/>
          <w:szCs w:val="24"/>
        </w:rPr>
        <w:t>Ахмед</w:t>
      </w:r>
      <w:proofErr w:type="spellEnd"/>
      <w:r w:rsidRPr="00A91841">
        <w:rPr>
          <w:rFonts w:ascii="Calibri" w:hAnsi="Calibri" w:cs="Arial"/>
          <w:i/>
          <w:sz w:val="24"/>
          <w:szCs w:val="24"/>
        </w:rPr>
        <w:t>- зам.кмет на община</w:t>
      </w:r>
    </w:p>
    <w:p w:rsidR="00697795" w:rsidRDefault="00697795" w:rsidP="002D48C5">
      <w:pPr>
        <w:ind w:firstLine="708"/>
        <w:contextualSpacing/>
        <w:rPr>
          <w:rFonts w:ascii="Calibri" w:hAnsi="Calibri" w:cs="Arial"/>
          <w:sz w:val="24"/>
          <w:szCs w:val="24"/>
        </w:rPr>
      </w:pPr>
      <w:r w:rsidRPr="00FF6974">
        <w:rPr>
          <w:rFonts w:ascii="Calibri" w:hAnsi="Calibri" w:cs="Arial"/>
          <w:b/>
          <w:sz w:val="24"/>
          <w:szCs w:val="24"/>
        </w:rPr>
        <w:t>4</w:t>
      </w:r>
      <w:r>
        <w:rPr>
          <w:rFonts w:ascii="Calibri" w:hAnsi="Calibri" w:cs="Arial"/>
          <w:sz w:val="24"/>
          <w:szCs w:val="24"/>
        </w:rPr>
        <w:t>. Годишен план за ползване на дървесина от ОГФ за 2018 година.</w:t>
      </w:r>
    </w:p>
    <w:p w:rsidR="00697795" w:rsidRDefault="00697795" w:rsidP="00697795">
      <w:pPr>
        <w:ind w:left="708"/>
        <w:contextualSpacing/>
        <w:rPr>
          <w:rFonts w:ascii="Calibri" w:hAnsi="Calibri" w:cs="Arial"/>
          <w:i/>
          <w:sz w:val="24"/>
          <w:szCs w:val="24"/>
        </w:rPr>
      </w:pPr>
      <w:r>
        <w:rPr>
          <w:rFonts w:ascii="Calibri" w:hAnsi="Calibri" w:cs="Arial"/>
          <w:i/>
          <w:sz w:val="24"/>
          <w:szCs w:val="24"/>
        </w:rPr>
        <w:t xml:space="preserve">                                        </w:t>
      </w:r>
      <w:r w:rsidRPr="00A91841">
        <w:rPr>
          <w:rFonts w:ascii="Calibri" w:hAnsi="Calibri" w:cs="Arial"/>
          <w:i/>
          <w:sz w:val="24"/>
          <w:szCs w:val="24"/>
        </w:rPr>
        <w:t>Докладва: Илхан Ахмед- зам.кмет на община</w:t>
      </w:r>
    </w:p>
    <w:p w:rsidR="00697795" w:rsidRDefault="00697795" w:rsidP="002D48C5">
      <w:pPr>
        <w:ind w:firstLine="708"/>
        <w:contextualSpacing/>
        <w:jc w:val="both"/>
        <w:rPr>
          <w:rFonts w:ascii="Calibri" w:hAnsi="Calibri" w:cs="Arial"/>
          <w:sz w:val="24"/>
          <w:szCs w:val="24"/>
        </w:rPr>
      </w:pPr>
      <w:r w:rsidRPr="00FF6974">
        <w:rPr>
          <w:rFonts w:ascii="Calibri" w:hAnsi="Calibri" w:cs="Arial"/>
          <w:b/>
          <w:sz w:val="24"/>
          <w:szCs w:val="24"/>
        </w:rPr>
        <w:t>5</w:t>
      </w:r>
      <w:r>
        <w:rPr>
          <w:rFonts w:ascii="Calibri" w:hAnsi="Calibri" w:cs="Arial"/>
          <w:sz w:val="24"/>
          <w:szCs w:val="24"/>
        </w:rPr>
        <w:t>.Разглеждане и одобрение на разходи за лечение и рехабилитация на пострадалите по време на инцидента на 10.12.2016 г. в с. Хитрино.</w:t>
      </w:r>
    </w:p>
    <w:p w:rsidR="00697795" w:rsidRDefault="00697795" w:rsidP="00697795">
      <w:pPr>
        <w:ind w:left="708"/>
        <w:contextualSpacing/>
        <w:rPr>
          <w:rFonts w:ascii="Calibri" w:hAnsi="Calibri" w:cs="Arial"/>
          <w:i/>
          <w:sz w:val="24"/>
          <w:szCs w:val="24"/>
        </w:rPr>
      </w:pPr>
      <w:r>
        <w:rPr>
          <w:rFonts w:ascii="Calibri" w:hAnsi="Calibri" w:cs="Arial"/>
          <w:i/>
          <w:sz w:val="24"/>
          <w:szCs w:val="24"/>
        </w:rPr>
        <w:t xml:space="preserve">                                        </w:t>
      </w:r>
      <w:r w:rsidRPr="00A91841">
        <w:rPr>
          <w:rFonts w:ascii="Calibri" w:hAnsi="Calibri" w:cs="Arial"/>
          <w:i/>
          <w:sz w:val="24"/>
          <w:szCs w:val="24"/>
        </w:rPr>
        <w:t>Докладва: Илхан Ахмед- зам.кмет на община</w:t>
      </w:r>
    </w:p>
    <w:p w:rsidR="00697795" w:rsidRDefault="00697795" w:rsidP="002D48C5">
      <w:pPr>
        <w:ind w:firstLine="708"/>
        <w:contextualSpacing/>
        <w:jc w:val="both"/>
        <w:rPr>
          <w:rFonts w:ascii="Calibri" w:hAnsi="Calibri" w:cs="Arial"/>
          <w:sz w:val="24"/>
          <w:szCs w:val="24"/>
        </w:rPr>
      </w:pPr>
      <w:r w:rsidRPr="00B2401D">
        <w:rPr>
          <w:rFonts w:ascii="Calibri" w:hAnsi="Calibri" w:cs="Arial"/>
          <w:b/>
          <w:sz w:val="24"/>
          <w:szCs w:val="24"/>
        </w:rPr>
        <w:t>6</w:t>
      </w:r>
      <w:r>
        <w:rPr>
          <w:rFonts w:ascii="Calibri" w:hAnsi="Calibri" w:cs="Arial"/>
          <w:sz w:val="24"/>
          <w:szCs w:val="24"/>
        </w:rPr>
        <w:t xml:space="preserve">. Продажба на поземлен имот – частна общинска собственост, </w:t>
      </w:r>
      <w:proofErr w:type="spellStart"/>
      <w:r>
        <w:rPr>
          <w:rFonts w:ascii="Calibri" w:hAnsi="Calibri" w:cs="Arial"/>
          <w:sz w:val="24"/>
          <w:szCs w:val="24"/>
        </w:rPr>
        <w:t>находящ</w:t>
      </w:r>
      <w:proofErr w:type="spellEnd"/>
      <w:r>
        <w:rPr>
          <w:rFonts w:ascii="Calibri" w:hAnsi="Calibri" w:cs="Arial"/>
          <w:sz w:val="24"/>
          <w:szCs w:val="24"/>
        </w:rPr>
        <w:t xml:space="preserve"> се в с. Тимарево, община Хитрино на собственика на законно построени сгради в имота.</w:t>
      </w:r>
    </w:p>
    <w:p w:rsidR="00697795" w:rsidRDefault="00697795" w:rsidP="00697795">
      <w:pPr>
        <w:ind w:left="708"/>
        <w:contextualSpacing/>
        <w:rPr>
          <w:rFonts w:ascii="Calibri" w:hAnsi="Calibri" w:cs="Arial"/>
          <w:i/>
          <w:sz w:val="24"/>
          <w:szCs w:val="24"/>
        </w:rPr>
      </w:pPr>
      <w:r>
        <w:rPr>
          <w:rFonts w:ascii="Calibri" w:hAnsi="Calibri" w:cs="Arial"/>
          <w:i/>
          <w:sz w:val="24"/>
          <w:szCs w:val="24"/>
        </w:rPr>
        <w:t xml:space="preserve">                                        </w:t>
      </w:r>
      <w:r w:rsidRPr="00A91841">
        <w:rPr>
          <w:rFonts w:ascii="Calibri" w:hAnsi="Calibri" w:cs="Arial"/>
          <w:i/>
          <w:sz w:val="24"/>
          <w:szCs w:val="24"/>
        </w:rPr>
        <w:t>Докладва: Илхан Ахмед- зам.кмет на община</w:t>
      </w:r>
    </w:p>
    <w:p w:rsidR="00697795" w:rsidRDefault="00697795" w:rsidP="002D48C5">
      <w:pPr>
        <w:ind w:firstLine="708"/>
        <w:contextualSpacing/>
        <w:jc w:val="both"/>
        <w:rPr>
          <w:rFonts w:ascii="Calibri" w:hAnsi="Calibri" w:cs="Arial"/>
          <w:sz w:val="24"/>
          <w:szCs w:val="24"/>
        </w:rPr>
      </w:pPr>
      <w:r w:rsidRPr="00B2401D">
        <w:rPr>
          <w:rFonts w:ascii="Calibri" w:hAnsi="Calibri" w:cs="Arial"/>
          <w:b/>
          <w:sz w:val="24"/>
          <w:szCs w:val="24"/>
        </w:rPr>
        <w:t>7.</w:t>
      </w:r>
      <w:r>
        <w:rPr>
          <w:rFonts w:ascii="Calibri" w:hAnsi="Calibri" w:cs="Arial"/>
          <w:sz w:val="24"/>
          <w:szCs w:val="24"/>
        </w:rPr>
        <w:t xml:space="preserve"> Продажба на поземлен имот – частна общинска собственост, </w:t>
      </w:r>
      <w:proofErr w:type="spellStart"/>
      <w:r>
        <w:rPr>
          <w:rFonts w:ascii="Calibri" w:hAnsi="Calibri" w:cs="Arial"/>
          <w:sz w:val="24"/>
          <w:szCs w:val="24"/>
        </w:rPr>
        <w:t>находящ</w:t>
      </w:r>
      <w:proofErr w:type="spellEnd"/>
      <w:r>
        <w:rPr>
          <w:rFonts w:ascii="Calibri" w:hAnsi="Calibri" w:cs="Arial"/>
          <w:sz w:val="24"/>
          <w:szCs w:val="24"/>
        </w:rPr>
        <w:t xml:space="preserve"> се в с. Звегор и във връзка с чл. 35, ал. 1 от Закона за общинската собственост.</w:t>
      </w:r>
    </w:p>
    <w:p w:rsidR="00697795" w:rsidRDefault="00697795" w:rsidP="00697795">
      <w:pPr>
        <w:ind w:left="708"/>
        <w:contextualSpacing/>
        <w:rPr>
          <w:rFonts w:ascii="Calibri" w:hAnsi="Calibri" w:cs="Arial"/>
          <w:i/>
          <w:sz w:val="24"/>
          <w:szCs w:val="24"/>
        </w:rPr>
      </w:pPr>
      <w:r>
        <w:rPr>
          <w:rFonts w:ascii="Calibri" w:hAnsi="Calibri" w:cs="Arial"/>
          <w:i/>
          <w:sz w:val="24"/>
          <w:szCs w:val="24"/>
        </w:rPr>
        <w:t xml:space="preserve">                                        </w:t>
      </w:r>
      <w:r w:rsidRPr="00A91841">
        <w:rPr>
          <w:rFonts w:ascii="Calibri" w:hAnsi="Calibri" w:cs="Arial"/>
          <w:i/>
          <w:sz w:val="24"/>
          <w:szCs w:val="24"/>
        </w:rPr>
        <w:t>Докладва: Илхан Ахмед- зам.кмет на община</w:t>
      </w:r>
    </w:p>
    <w:p w:rsidR="00697795" w:rsidRDefault="00697795" w:rsidP="00B9084D">
      <w:pPr>
        <w:ind w:firstLine="708"/>
        <w:contextualSpacing/>
        <w:jc w:val="both"/>
        <w:rPr>
          <w:rFonts w:ascii="Calibri" w:hAnsi="Calibri" w:cs="Arial"/>
          <w:sz w:val="24"/>
          <w:szCs w:val="24"/>
        </w:rPr>
      </w:pPr>
      <w:r w:rsidRPr="00B2401D">
        <w:rPr>
          <w:rFonts w:ascii="Calibri" w:hAnsi="Calibri" w:cs="Arial"/>
          <w:b/>
          <w:sz w:val="24"/>
          <w:szCs w:val="24"/>
        </w:rPr>
        <w:t>8.</w:t>
      </w:r>
      <w:r>
        <w:rPr>
          <w:rFonts w:ascii="Calibri" w:hAnsi="Calibri" w:cs="Arial"/>
          <w:sz w:val="24"/>
          <w:szCs w:val="24"/>
        </w:rPr>
        <w:t xml:space="preserve"> Продажба на поземлен имот – частна общинска собственост, </w:t>
      </w:r>
      <w:proofErr w:type="spellStart"/>
      <w:r>
        <w:rPr>
          <w:rFonts w:ascii="Calibri" w:hAnsi="Calibri" w:cs="Arial"/>
          <w:sz w:val="24"/>
          <w:szCs w:val="24"/>
        </w:rPr>
        <w:t>находящ</w:t>
      </w:r>
      <w:proofErr w:type="spellEnd"/>
      <w:r>
        <w:rPr>
          <w:rFonts w:ascii="Calibri" w:hAnsi="Calibri" w:cs="Arial"/>
          <w:sz w:val="24"/>
          <w:szCs w:val="24"/>
        </w:rPr>
        <w:t xml:space="preserve"> се в с. Становец и във връзка с чл. 35, ал. 1 от Закона за общинската собственост.</w:t>
      </w:r>
    </w:p>
    <w:p w:rsidR="00697795" w:rsidRDefault="00697795" w:rsidP="00697795">
      <w:pPr>
        <w:ind w:left="708"/>
        <w:contextualSpacing/>
        <w:rPr>
          <w:rFonts w:ascii="Calibri" w:hAnsi="Calibri" w:cs="Arial"/>
          <w:i/>
          <w:sz w:val="24"/>
          <w:szCs w:val="24"/>
        </w:rPr>
      </w:pPr>
      <w:r>
        <w:rPr>
          <w:rFonts w:ascii="Calibri" w:hAnsi="Calibri" w:cs="Arial"/>
          <w:i/>
          <w:sz w:val="24"/>
          <w:szCs w:val="24"/>
        </w:rPr>
        <w:t xml:space="preserve">                                        </w:t>
      </w:r>
      <w:r w:rsidRPr="00A91841">
        <w:rPr>
          <w:rFonts w:ascii="Calibri" w:hAnsi="Calibri" w:cs="Arial"/>
          <w:i/>
          <w:sz w:val="24"/>
          <w:szCs w:val="24"/>
        </w:rPr>
        <w:t>Докладва: Илхан Ахмед- зам.кмет на община</w:t>
      </w:r>
    </w:p>
    <w:p w:rsidR="00B9084D" w:rsidRPr="00B2401D" w:rsidRDefault="00B9084D" w:rsidP="00697795">
      <w:pPr>
        <w:ind w:left="708"/>
        <w:contextualSpacing/>
        <w:rPr>
          <w:rFonts w:ascii="Calibri" w:hAnsi="Calibri" w:cs="Arial"/>
          <w:i/>
          <w:sz w:val="24"/>
          <w:szCs w:val="24"/>
        </w:rPr>
      </w:pPr>
    </w:p>
    <w:p w:rsidR="00697795" w:rsidRDefault="00697795" w:rsidP="002D48C5">
      <w:pPr>
        <w:ind w:firstLine="708"/>
        <w:contextualSpacing/>
        <w:jc w:val="both"/>
        <w:rPr>
          <w:rFonts w:ascii="Calibri" w:hAnsi="Calibri" w:cs="Arial"/>
          <w:sz w:val="24"/>
          <w:szCs w:val="24"/>
        </w:rPr>
      </w:pPr>
      <w:r>
        <w:rPr>
          <w:rFonts w:ascii="Calibri" w:hAnsi="Calibri" w:cs="Arial"/>
          <w:b/>
          <w:sz w:val="24"/>
          <w:szCs w:val="24"/>
        </w:rPr>
        <w:t xml:space="preserve">9. </w:t>
      </w:r>
      <w:r w:rsidRPr="003D549E">
        <w:rPr>
          <w:rFonts w:ascii="Calibri" w:hAnsi="Calibri" w:cs="Arial"/>
          <w:sz w:val="24"/>
          <w:szCs w:val="24"/>
        </w:rPr>
        <w:t>Док</w:t>
      </w:r>
      <w:r>
        <w:rPr>
          <w:rFonts w:ascii="Calibri" w:hAnsi="Calibri" w:cs="Arial"/>
          <w:sz w:val="24"/>
          <w:szCs w:val="24"/>
        </w:rPr>
        <w:t>ладни записки:</w:t>
      </w:r>
    </w:p>
    <w:p w:rsidR="00724D8C" w:rsidRPr="00A160F3" w:rsidRDefault="00724D8C" w:rsidP="002D48C5">
      <w:pPr>
        <w:ind w:firstLine="708"/>
        <w:contextualSpacing/>
        <w:jc w:val="both"/>
        <w:rPr>
          <w:rFonts w:ascii="Calibri" w:hAnsi="Calibri" w:cs="Arial"/>
          <w:b/>
          <w:i/>
          <w:sz w:val="24"/>
          <w:szCs w:val="24"/>
        </w:rPr>
      </w:pPr>
      <w:r w:rsidRPr="00A160F3">
        <w:rPr>
          <w:rFonts w:ascii="Calibri" w:hAnsi="Calibri" w:cs="Arial"/>
          <w:b/>
          <w:i/>
          <w:sz w:val="24"/>
          <w:szCs w:val="24"/>
        </w:rPr>
        <w:t>9.1.Докладна записка от г-н Нуридин Исмаил- кмет на община Хитрино за допълнителни възнаграждения за постигнати резултати на кмета на общината и кметовете на населените места.</w:t>
      </w:r>
    </w:p>
    <w:p w:rsidR="00724D8C" w:rsidRPr="002D48C5" w:rsidRDefault="00724D8C" w:rsidP="002D48C5">
      <w:pPr>
        <w:ind w:left="3540"/>
        <w:contextualSpacing/>
        <w:jc w:val="both"/>
        <w:rPr>
          <w:rFonts w:ascii="Calibri" w:hAnsi="Calibri" w:cs="Arial"/>
          <w:i/>
          <w:sz w:val="24"/>
          <w:szCs w:val="24"/>
        </w:rPr>
      </w:pPr>
      <w:r w:rsidRPr="002D48C5">
        <w:rPr>
          <w:rFonts w:ascii="Calibri" w:hAnsi="Calibri" w:cs="Arial"/>
          <w:i/>
          <w:sz w:val="24"/>
          <w:szCs w:val="24"/>
        </w:rPr>
        <w:t>Докладва: Нуридин Исмаил- кмет на община</w:t>
      </w:r>
    </w:p>
    <w:p w:rsidR="00724D8C" w:rsidRPr="002D48C5" w:rsidRDefault="00724D8C" w:rsidP="002D48C5">
      <w:pPr>
        <w:ind w:firstLine="708"/>
        <w:contextualSpacing/>
        <w:jc w:val="both"/>
        <w:rPr>
          <w:rFonts w:ascii="Calibri" w:hAnsi="Calibri" w:cs="Arial"/>
          <w:b/>
          <w:i/>
          <w:sz w:val="24"/>
          <w:szCs w:val="24"/>
        </w:rPr>
      </w:pPr>
      <w:r w:rsidRPr="002D48C5">
        <w:rPr>
          <w:rFonts w:ascii="Calibri" w:hAnsi="Calibri" w:cs="Arial"/>
          <w:b/>
          <w:i/>
          <w:sz w:val="24"/>
          <w:szCs w:val="24"/>
        </w:rPr>
        <w:t>9.2.Докладна записка от г-н Илхан Ахмед- зам.кмет на община Хитрино за промяна на чл.15, ал.1 и чл.66, отмяна на чл.40, ал.1 и чл.44, ал.2 и ал.3 от Наредбата за реда за придобиване, управление и разпореждане с общинско имущество.</w:t>
      </w:r>
    </w:p>
    <w:p w:rsidR="00724D8C" w:rsidRPr="002D48C5" w:rsidRDefault="00724D8C" w:rsidP="002D48C5">
      <w:pPr>
        <w:ind w:left="3540"/>
        <w:contextualSpacing/>
        <w:jc w:val="both"/>
        <w:rPr>
          <w:rFonts w:ascii="Calibri" w:hAnsi="Calibri" w:cs="Arial"/>
          <w:i/>
          <w:sz w:val="24"/>
          <w:szCs w:val="24"/>
        </w:rPr>
      </w:pPr>
      <w:r w:rsidRPr="002D48C5">
        <w:rPr>
          <w:rFonts w:ascii="Calibri" w:hAnsi="Calibri" w:cs="Arial"/>
          <w:i/>
          <w:sz w:val="24"/>
          <w:szCs w:val="24"/>
        </w:rPr>
        <w:t>Докладва: Илхан Ахмед- зам.кмет на община</w:t>
      </w:r>
    </w:p>
    <w:p w:rsidR="00724D8C" w:rsidRPr="002D48C5" w:rsidRDefault="00724D8C" w:rsidP="002D48C5">
      <w:pPr>
        <w:ind w:firstLine="708"/>
        <w:contextualSpacing/>
        <w:jc w:val="both"/>
        <w:rPr>
          <w:rFonts w:ascii="Calibri" w:hAnsi="Calibri" w:cs="Arial"/>
          <w:b/>
          <w:i/>
          <w:sz w:val="24"/>
          <w:szCs w:val="24"/>
        </w:rPr>
      </w:pPr>
      <w:r w:rsidRPr="002D48C5">
        <w:rPr>
          <w:rFonts w:ascii="Calibri" w:hAnsi="Calibri" w:cs="Arial"/>
          <w:b/>
          <w:i/>
          <w:sz w:val="24"/>
          <w:szCs w:val="24"/>
        </w:rPr>
        <w:lastRenderedPageBreak/>
        <w:t>9.3.Отмяна на Решение № 112 на Общински съвет Хитрино, прието на заседанието му, проведено на 23.06.2017 година, с Проток</w:t>
      </w:r>
      <w:r w:rsidR="00CD2F1A">
        <w:rPr>
          <w:rFonts w:ascii="Calibri" w:hAnsi="Calibri" w:cs="Arial"/>
          <w:b/>
          <w:i/>
          <w:sz w:val="24"/>
          <w:szCs w:val="24"/>
        </w:rPr>
        <w:t>о</w:t>
      </w:r>
      <w:r w:rsidRPr="002D48C5">
        <w:rPr>
          <w:rFonts w:ascii="Calibri" w:hAnsi="Calibri" w:cs="Arial"/>
          <w:b/>
          <w:i/>
          <w:sz w:val="24"/>
          <w:szCs w:val="24"/>
        </w:rPr>
        <w:t>л № 7, точка 13.4.</w:t>
      </w:r>
    </w:p>
    <w:p w:rsidR="00724D8C" w:rsidRPr="002D48C5" w:rsidRDefault="00724D8C" w:rsidP="002D48C5">
      <w:pPr>
        <w:ind w:left="3540"/>
        <w:contextualSpacing/>
        <w:jc w:val="both"/>
        <w:rPr>
          <w:rFonts w:ascii="Calibri" w:hAnsi="Calibri" w:cs="Arial"/>
          <w:i/>
          <w:sz w:val="24"/>
          <w:szCs w:val="24"/>
        </w:rPr>
      </w:pPr>
      <w:r w:rsidRPr="002D48C5">
        <w:rPr>
          <w:rFonts w:ascii="Calibri" w:hAnsi="Calibri" w:cs="Arial"/>
          <w:i/>
          <w:sz w:val="24"/>
          <w:szCs w:val="24"/>
        </w:rPr>
        <w:t xml:space="preserve">Докладва: Ахмед </w:t>
      </w:r>
      <w:proofErr w:type="spellStart"/>
      <w:r w:rsidRPr="002D48C5">
        <w:rPr>
          <w:rFonts w:ascii="Calibri" w:hAnsi="Calibri" w:cs="Arial"/>
          <w:i/>
          <w:sz w:val="24"/>
          <w:szCs w:val="24"/>
        </w:rPr>
        <w:t>Ахмед</w:t>
      </w:r>
      <w:proofErr w:type="spellEnd"/>
      <w:r w:rsidRPr="002D48C5">
        <w:rPr>
          <w:rFonts w:ascii="Calibri" w:hAnsi="Calibri" w:cs="Arial"/>
          <w:i/>
          <w:sz w:val="24"/>
          <w:szCs w:val="24"/>
        </w:rPr>
        <w:t>- зам.кмет на община</w:t>
      </w:r>
    </w:p>
    <w:p w:rsidR="00724D8C" w:rsidRPr="002D48C5" w:rsidRDefault="00804CB7" w:rsidP="002D48C5">
      <w:pPr>
        <w:ind w:firstLine="708"/>
        <w:contextualSpacing/>
        <w:jc w:val="both"/>
        <w:rPr>
          <w:rFonts w:ascii="Calibri" w:hAnsi="Calibri" w:cs="Arial"/>
          <w:b/>
          <w:i/>
          <w:sz w:val="24"/>
          <w:szCs w:val="24"/>
        </w:rPr>
      </w:pPr>
      <w:r w:rsidRPr="002D48C5">
        <w:rPr>
          <w:rFonts w:ascii="Calibri" w:hAnsi="Calibri" w:cs="Arial"/>
          <w:b/>
          <w:i/>
          <w:sz w:val="24"/>
          <w:szCs w:val="24"/>
        </w:rPr>
        <w:t xml:space="preserve">9.4.Докладна записка от г-н Ахмед </w:t>
      </w:r>
      <w:proofErr w:type="spellStart"/>
      <w:r w:rsidRPr="002D48C5">
        <w:rPr>
          <w:rFonts w:ascii="Calibri" w:hAnsi="Calibri" w:cs="Arial"/>
          <w:b/>
          <w:i/>
          <w:sz w:val="24"/>
          <w:szCs w:val="24"/>
        </w:rPr>
        <w:t>Ахмед</w:t>
      </w:r>
      <w:proofErr w:type="spellEnd"/>
      <w:r w:rsidRPr="002D48C5">
        <w:rPr>
          <w:rFonts w:ascii="Calibri" w:hAnsi="Calibri" w:cs="Arial"/>
          <w:b/>
          <w:i/>
          <w:sz w:val="24"/>
          <w:szCs w:val="24"/>
        </w:rPr>
        <w:t xml:space="preserve">- зам.кмет на община Хитрино </w:t>
      </w:r>
      <w:r w:rsidR="009A4C9B">
        <w:rPr>
          <w:rFonts w:ascii="Calibri" w:hAnsi="Calibri" w:cs="Arial"/>
          <w:b/>
          <w:i/>
          <w:sz w:val="24"/>
          <w:szCs w:val="24"/>
        </w:rPr>
        <w:t>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г., одобряване на Протокол № 31 от 05.12.2017 г. в едно със Списък на лицата за отпускане на финансова помощ за извършване на строително-ремонтни работи.</w:t>
      </w:r>
    </w:p>
    <w:p w:rsidR="009A4C9B" w:rsidRPr="002D48C5" w:rsidRDefault="00804CB7" w:rsidP="009A4C9B">
      <w:pPr>
        <w:ind w:left="3540"/>
        <w:contextualSpacing/>
        <w:jc w:val="both"/>
        <w:rPr>
          <w:rFonts w:ascii="Calibri" w:hAnsi="Calibri" w:cs="Arial"/>
          <w:i/>
          <w:sz w:val="24"/>
          <w:szCs w:val="24"/>
        </w:rPr>
      </w:pPr>
      <w:r w:rsidRPr="002D48C5">
        <w:rPr>
          <w:rFonts w:ascii="Calibri" w:hAnsi="Calibri" w:cs="Arial"/>
          <w:i/>
          <w:sz w:val="24"/>
          <w:szCs w:val="24"/>
        </w:rPr>
        <w:t xml:space="preserve">Докладва: Ахмед </w:t>
      </w:r>
      <w:proofErr w:type="spellStart"/>
      <w:r w:rsidRPr="002D48C5">
        <w:rPr>
          <w:rFonts w:ascii="Calibri" w:hAnsi="Calibri" w:cs="Arial"/>
          <w:i/>
          <w:sz w:val="24"/>
          <w:szCs w:val="24"/>
        </w:rPr>
        <w:t>Ахмед</w:t>
      </w:r>
      <w:proofErr w:type="spellEnd"/>
      <w:r w:rsidRPr="002D48C5">
        <w:rPr>
          <w:rFonts w:ascii="Calibri" w:hAnsi="Calibri" w:cs="Arial"/>
          <w:i/>
          <w:sz w:val="24"/>
          <w:szCs w:val="24"/>
        </w:rPr>
        <w:t>- зам.кмет на община</w:t>
      </w:r>
    </w:p>
    <w:p w:rsidR="00804CB7" w:rsidRPr="002D48C5" w:rsidRDefault="00804CB7" w:rsidP="002D48C5">
      <w:pPr>
        <w:ind w:firstLine="708"/>
        <w:contextualSpacing/>
        <w:jc w:val="both"/>
        <w:rPr>
          <w:rFonts w:ascii="Calibri" w:hAnsi="Calibri" w:cs="Arial"/>
          <w:b/>
          <w:i/>
          <w:sz w:val="24"/>
          <w:szCs w:val="24"/>
        </w:rPr>
      </w:pPr>
      <w:r w:rsidRPr="002D48C5">
        <w:rPr>
          <w:rFonts w:ascii="Calibri" w:hAnsi="Calibri" w:cs="Arial"/>
          <w:b/>
          <w:i/>
          <w:sz w:val="24"/>
          <w:szCs w:val="24"/>
        </w:rPr>
        <w:t xml:space="preserve">9.5.Докладна записка от г-н Ахмед </w:t>
      </w:r>
      <w:proofErr w:type="spellStart"/>
      <w:r w:rsidRPr="002D48C5">
        <w:rPr>
          <w:rFonts w:ascii="Calibri" w:hAnsi="Calibri" w:cs="Arial"/>
          <w:b/>
          <w:i/>
          <w:sz w:val="24"/>
          <w:szCs w:val="24"/>
        </w:rPr>
        <w:t>Ахмед</w:t>
      </w:r>
      <w:proofErr w:type="spellEnd"/>
      <w:r w:rsidRPr="002D48C5">
        <w:rPr>
          <w:rFonts w:ascii="Calibri" w:hAnsi="Calibri" w:cs="Arial"/>
          <w:b/>
          <w:i/>
          <w:sz w:val="24"/>
          <w:szCs w:val="24"/>
        </w:rPr>
        <w:t xml:space="preserve">- зам.кмет на община Хитрино </w:t>
      </w:r>
      <w:r w:rsidR="009A4C9B">
        <w:rPr>
          <w:rFonts w:ascii="Calibri" w:hAnsi="Calibri" w:cs="Arial"/>
          <w:b/>
          <w:i/>
          <w:sz w:val="24"/>
          <w:szCs w:val="24"/>
        </w:rPr>
        <w:t>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г., одобряване на Протокол №32 от 05.12.2017 година за изменение на Протокол № 15 от 20.07.2017 г. в едно със Списък на лицата за отпускане на финансова помощ за извършване на строително-ремонтни работи.</w:t>
      </w:r>
    </w:p>
    <w:p w:rsidR="00804CB7" w:rsidRPr="002D48C5" w:rsidRDefault="00804CB7" w:rsidP="002D48C5">
      <w:pPr>
        <w:ind w:left="3540"/>
        <w:contextualSpacing/>
        <w:jc w:val="both"/>
        <w:rPr>
          <w:rFonts w:ascii="Calibri" w:hAnsi="Calibri" w:cs="Arial"/>
          <w:i/>
          <w:sz w:val="24"/>
          <w:szCs w:val="24"/>
        </w:rPr>
      </w:pPr>
      <w:r w:rsidRPr="002D48C5">
        <w:rPr>
          <w:rFonts w:ascii="Calibri" w:hAnsi="Calibri" w:cs="Arial"/>
          <w:i/>
          <w:sz w:val="24"/>
          <w:szCs w:val="24"/>
        </w:rPr>
        <w:t xml:space="preserve">Докладва: Ахмед </w:t>
      </w:r>
      <w:proofErr w:type="spellStart"/>
      <w:r w:rsidRPr="002D48C5">
        <w:rPr>
          <w:rFonts w:ascii="Calibri" w:hAnsi="Calibri" w:cs="Arial"/>
          <w:i/>
          <w:sz w:val="24"/>
          <w:szCs w:val="24"/>
        </w:rPr>
        <w:t>Ахмед</w:t>
      </w:r>
      <w:proofErr w:type="spellEnd"/>
      <w:r w:rsidRPr="002D48C5">
        <w:rPr>
          <w:rFonts w:ascii="Calibri" w:hAnsi="Calibri" w:cs="Arial"/>
          <w:i/>
          <w:sz w:val="24"/>
          <w:szCs w:val="24"/>
        </w:rPr>
        <w:t>- зам.кмет на община</w:t>
      </w:r>
    </w:p>
    <w:p w:rsidR="00804CB7" w:rsidRPr="002D48C5" w:rsidRDefault="00804CB7" w:rsidP="002D48C5">
      <w:pPr>
        <w:ind w:firstLine="708"/>
        <w:contextualSpacing/>
        <w:jc w:val="both"/>
        <w:rPr>
          <w:rFonts w:ascii="Calibri" w:hAnsi="Calibri" w:cs="Arial"/>
          <w:b/>
          <w:i/>
          <w:sz w:val="24"/>
          <w:szCs w:val="24"/>
        </w:rPr>
      </w:pPr>
      <w:r w:rsidRPr="002D48C5">
        <w:rPr>
          <w:rFonts w:ascii="Calibri" w:hAnsi="Calibri" w:cs="Arial"/>
          <w:b/>
          <w:i/>
          <w:sz w:val="24"/>
          <w:szCs w:val="24"/>
        </w:rPr>
        <w:t xml:space="preserve">9.6.Докладна записка от г-н Ахмед </w:t>
      </w:r>
      <w:proofErr w:type="spellStart"/>
      <w:r w:rsidRPr="002D48C5">
        <w:rPr>
          <w:rFonts w:ascii="Calibri" w:hAnsi="Calibri" w:cs="Arial"/>
          <w:b/>
          <w:i/>
          <w:sz w:val="24"/>
          <w:szCs w:val="24"/>
        </w:rPr>
        <w:t>Ахмед</w:t>
      </w:r>
      <w:proofErr w:type="spellEnd"/>
      <w:r w:rsidRPr="002D48C5">
        <w:rPr>
          <w:rFonts w:ascii="Calibri" w:hAnsi="Calibri" w:cs="Arial"/>
          <w:b/>
          <w:i/>
          <w:sz w:val="24"/>
          <w:szCs w:val="24"/>
        </w:rPr>
        <w:t xml:space="preserve">- зам.кмет на община Хитрино </w:t>
      </w:r>
      <w:r w:rsidR="009D112E">
        <w:rPr>
          <w:rFonts w:ascii="Calibri" w:hAnsi="Calibri" w:cs="Arial"/>
          <w:b/>
          <w:i/>
          <w:sz w:val="24"/>
          <w:szCs w:val="24"/>
        </w:rPr>
        <w:t>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г., одобряване на Протокол №33 от 05.12.2017 година в едно със Списък на лицата за отпускане на финансова помощ, за смяна на компрометирана дограма.</w:t>
      </w:r>
    </w:p>
    <w:p w:rsidR="00804CB7" w:rsidRPr="002D48C5" w:rsidRDefault="00804CB7" w:rsidP="002D48C5">
      <w:pPr>
        <w:ind w:left="3540"/>
        <w:contextualSpacing/>
        <w:jc w:val="both"/>
        <w:rPr>
          <w:rFonts w:ascii="Calibri" w:hAnsi="Calibri" w:cs="Arial"/>
          <w:i/>
          <w:sz w:val="24"/>
          <w:szCs w:val="24"/>
        </w:rPr>
      </w:pPr>
      <w:r w:rsidRPr="002D48C5">
        <w:rPr>
          <w:rFonts w:ascii="Calibri" w:hAnsi="Calibri" w:cs="Arial"/>
          <w:i/>
          <w:sz w:val="24"/>
          <w:szCs w:val="24"/>
        </w:rPr>
        <w:t xml:space="preserve">Докладва: Ахмед </w:t>
      </w:r>
      <w:proofErr w:type="spellStart"/>
      <w:r w:rsidRPr="002D48C5">
        <w:rPr>
          <w:rFonts w:ascii="Calibri" w:hAnsi="Calibri" w:cs="Arial"/>
          <w:i/>
          <w:sz w:val="24"/>
          <w:szCs w:val="24"/>
        </w:rPr>
        <w:t>Ахмед</w:t>
      </w:r>
      <w:proofErr w:type="spellEnd"/>
      <w:r w:rsidRPr="002D48C5">
        <w:rPr>
          <w:rFonts w:ascii="Calibri" w:hAnsi="Calibri" w:cs="Arial"/>
          <w:i/>
          <w:sz w:val="24"/>
          <w:szCs w:val="24"/>
        </w:rPr>
        <w:t>- зам.кмет на община</w:t>
      </w:r>
    </w:p>
    <w:p w:rsidR="00804CB7" w:rsidRPr="002D48C5" w:rsidRDefault="00804CB7" w:rsidP="002D48C5">
      <w:pPr>
        <w:ind w:firstLine="708"/>
        <w:contextualSpacing/>
        <w:jc w:val="both"/>
        <w:rPr>
          <w:rFonts w:ascii="Calibri" w:hAnsi="Calibri" w:cs="Arial"/>
          <w:b/>
          <w:i/>
          <w:sz w:val="24"/>
          <w:szCs w:val="24"/>
        </w:rPr>
      </w:pPr>
      <w:r w:rsidRPr="002D48C5">
        <w:rPr>
          <w:rFonts w:ascii="Calibri" w:hAnsi="Calibri" w:cs="Arial"/>
          <w:b/>
          <w:i/>
          <w:sz w:val="24"/>
          <w:szCs w:val="24"/>
        </w:rPr>
        <w:t xml:space="preserve">9.7.Докладна записка от г-н Ахмед </w:t>
      </w:r>
      <w:proofErr w:type="spellStart"/>
      <w:r w:rsidRPr="002D48C5">
        <w:rPr>
          <w:rFonts w:ascii="Calibri" w:hAnsi="Calibri" w:cs="Arial"/>
          <w:b/>
          <w:i/>
          <w:sz w:val="24"/>
          <w:szCs w:val="24"/>
        </w:rPr>
        <w:t>Ахмед</w:t>
      </w:r>
      <w:proofErr w:type="spellEnd"/>
      <w:r w:rsidRPr="002D48C5">
        <w:rPr>
          <w:rFonts w:ascii="Calibri" w:hAnsi="Calibri" w:cs="Arial"/>
          <w:b/>
          <w:i/>
          <w:sz w:val="24"/>
          <w:szCs w:val="24"/>
        </w:rPr>
        <w:t xml:space="preserve">- зам.кмет на община Хитрино </w:t>
      </w:r>
      <w:r w:rsidR="009D112E">
        <w:rPr>
          <w:rFonts w:ascii="Calibri" w:hAnsi="Calibri" w:cs="Arial"/>
          <w:b/>
          <w:i/>
          <w:sz w:val="24"/>
          <w:szCs w:val="24"/>
        </w:rPr>
        <w:t>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г., одобряване на Протокол №34 от 05.12.2017 година в едно със Списък на лицата за отпускане на финансова помощ за извършване на строително-ремонтни работ</w:t>
      </w:r>
      <w:r w:rsidR="00B66801">
        <w:rPr>
          <w:rFonts w:ascii="Calibri" w:hAnsi="Calibri" w:cs="Arial"/>
          <w:b/>
          <w:i/>
          <w:sz w:val="24"/>
          <w:szCs w:val="24"/>
        </w:rPr>
        <w:t>и.</w:t>
      </w:r>
    </w:p>
    <w:p w:rsidR="00804CB7" w:rsidRPr="002D48C5" w:rsidRDefault="00804CB7" w:rsidP="002D48C5">
      <w:pPr>
        <w:ind w:left="3540"/>
        <w:contextualSpacing/>
        <w:jc w:val="both"/>
        <w:rPr>
          <w:rFonts w:ascii="Calibri" w:hAnsi="Calibri" w:cs="Arial"/>
          <w:i/>
          <w:sz w:val="24"/>
          <w:szCs w:val="24"/>
        </w:rPr>
      </w:pPr>
      <w:r w:rsidRPr="002D48C5">
        <w:rPr>
          <w:rFonts w:ascii="Calibri" w:hAnsi="Calibri" w:cs="Arial"/>
          <w:i/>
          <w:sz w:val="24"/>
          <w:szCs w:val="24"/>
        </w:rPr>
        <w:t xml:space="preserve">Докладва: Ахмед </w:t>
      </w:r>
      <w:proofErr w:type="spellStart"/>
      <w:r w:rsidRPr="002D48C5">
        <w:rPr>
          <w:rFonts w:ascii="Calibri" w:hAnsi="Calibri" w:cs="Arial"/>
          <w:i/>
          <w:sz w:val="24"/>
          <w:szCs w:val="24"/>
        </w:rPr>
        <w:t>Ахмед</w:t>
      </w:r>
      <w:proofErr w:type="spellEnd"/>
      <w:r w:rsidRPr="002D48C5">
        <w:rPr>
          <w:rFonts w:ascii="Calibri" w:hAnsi="Calibri" w:cs="Arial"/>
          <w:i/>
          <w:sz w:val="24"/>
          <w:szCs w:val="24"/>
        </w:rPr>
        <w:t>- зам.кмет на община</w:t>
      </w:r>
    </w:p>
    <w:p w:rsidR="00804CB7" w:rsidRPr="002D48C5" w:rsidRDefault="00804CB7" w:rsidP="002D48C5">
      <w:pPr>
        <w:ind w:firstLine="708"/>
        <w:contextualSpacing/>
        <w:jc w:val="both"/>
        <w:rPr>
          <w:rFonts w:ascii="Calibri" w:hAnsi="Calibri" w:cs="Arial"/>
          <w:b/>
          <w:i/>
          <w:sz w:val="24"/>
          <w:szCs w:val="24"/>
        </w:rPr>
      </w:pPr>
      <w:r w:rsidRPr="002D48C5">
        <w:rPr>
          <w:rFonts w:ascii="Calibri" w:hAnsi="Calibri" w:cs="Arial"/>
          <w:b/>
          <w:i/>
          <w:sz w:val="24"/>
          <w:szCs w:val="24"/>
        </w:rPr>
        <w:t xml:space="preserve">9.8.Докладна записка от г-н Ахмед </w:t>
      </w:r>
      <w:proofErr w:type="spellStart"/>
      <w:r w:rsidRPr="002D48C5">
        <w:rPr>
          <w:rFonts w:ascii="Calibri" w:hAnsi="Calibri" w:cs="Arial"/>
          <w:b/>
          <w:i/>
          <w:sz w:val="24"/>
          <w:szCs w:val="24"/>
        </w:rPr>
        <w:t>Ахмед</w:t>
      </w:r>
      <w:proofErr w:type="spellEnd"/>
      <w:r w:rsidRPr="002D48C5">
        <w:rPr>
          <w:rFonts w:ascii="Calibri" w:hAnsi="Calibri" w:cs="Arial"/>
          <w:b/>
          <w:i/>
          <w:sz w:val="24"/>
          <w:szCs w:val="24"/>
        </w:rPr>
        <w:t xml:space="preserve">- зам.кмет на община Хитрино </w:t>
      </w:r>
      <w:r w:rsidR="00B66801">
        <w:rPr>
          <w:rFonts w:ascii="Calibri" w:hAnsi="Calibri" w:cs="Arial"/>
          <w:b/>
          <w:i/>
          <w:sz w:val="24"/>
          <w:szCs w:val="24"/>
        </w:rPr>
        <w:t>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г., одобряване на Протокол № 35 от 05.12.2017 г. за изменение на Протокол № 7 от 19.04.2017 г. в едно със Списък на лицата за отпускане на финансова помощ за извършване на строително-ремонтни работи.</w:t>
      </w:r>
    </w:p>
    <w:p w:rsidR="00804CB7" w:rsidRDefault="00804CB7" w:rsidP="002D48C5">
      <w:pPr>
        <w:ind w:left="3540"/>
        <w:contextualSpacing/>
        <w:jc w:val="both"/>
        <w:rPr>
          <w:rFonts w:ascii="Calibri" w:hAnsi="Calibri" w:cs="Arial"/>
          <w:i/>
          <w:sz w:val="24"/>
          <w:szCs w:val="24"/>
        </w:rPr>
      </w:pPr>
      <w:r w:rsidRPr="002D48C5">
        <w:rPr>
          <w:rFonts w:ascii="Calibri" w:hAnsi="Calibri" w:cs="Arial"/>
          <w:i/>
          <w:sz w:val="24"/>
          <w:szCs w:val="24"/>
        </w:rPr>
        <w:t xml:space="preserve">Докладва: Ахмед </w:t>
      </w:r>
      <w:proofErr w:type="spellStart"/>
      <w:r w:rsidRPr="002D48C5">
        <w:rPr>
          <w:rFonts w:ascii="Calibri" w:hAnsi="Calibri" w:cs="Arial"/>
          <w:i/>
          <w:sz w:val="24"/>
          <w:szCs w:val="24"/>
        </w:rPr>
        <w:t>Ахмед</w:t>
      </w:r>
      <w:proofErr w:type="spellEnd"/>
      <w:r w:rsidRPr="002D48C5">
        <w:rPr>
          <w:rFonts w:ascii="Calibri" w:hAnsi="Calibri" w:cs="Arial"/>
          <w:i/>
          <w:sz w:val="24"/>
          <w:szCs w:val="24"/>
        </w:rPr>
        <w:t>- зам.кмет на община</w:t>
      </w:r>
    </w:p>
    <w:p w:rsidR="00B9084D" w:rsidRPr="002D48C5" w:rsidRDefault="00B9084D" w:rsidP="002D48C5">
      <w:pPr>
        <w:ind w:left="3540"/>
        <w:contextualSpacing/>
        <w:jc w:val="both"/>
        <w:rPr>
          <w:rFonts w:ascii="Calibri" w:hAnsi="Calibri" w:cs="Arial"/>
          <w:i/>
          <w:sz w:val="24"/>
          <w:szCs w:val="24"/>
        </w:rPr>
      </w:pPr>
    </w:p>
    <w:p w:rsidR="00804CB7" w:rsidRPr="002D48C5" w:rsidRDefault="00804CB7" w:rsidP="002D48C5">
      <w:pPr>
        <w:ind w:firstLine="708"/>
        <w:contextualSpacing/>
        <w:jc w:val="both"/>
        <w:rPr>
          <w:rFonts w:ascii="Calibri" w:hAnsi="Calibri" w:cs="Arial"/>
          <w:b/>
          <w:i/>
          <w:sz w:val="24"/>
          <w:szCs w:val="24"/>
        </w:rPr>
      </w:pPr>
      <w:r w:rsidRPr="002D48C5">
        <w:rPr>
          <w:rFonts w:ascii="Calibri" w:hAnsi="Calibri" w:cs="Arial"/>
          <w:b/>
          <w:i/>
          <w:sz w:val="24"/>
          <w:szCs w:val="24"/>
        </w:rPr>
        <w:t xml:space="preserve">9.9.Докладна записка от г-н Ахмед </w:t>
      </w:r>
      <w:proofErr w:type="spellStart"/>
      <w:r w:rsidRPr="002D48C5">
        <w:rPr>
          <w:rFonts w:ascii="Calibri" w:hAnsi="Calibri" w:cs="Arial"/>
          <w:b/>
          <w:i/>
          <w:sz w:val="24"/>
          <w:szCs w:val="24"/>
        </w:rPr>
        <w:t>Ахмед</w:t>
      </w:r>
      <w:proofErr w:type="spellEnd"/>
      <w:r w:rsidRPr="002D48C5">
        <w:rPr>
          <w:rFonts w:ascii="Calibri" w:hAnsi="Calibri" w:cs="Arial"/>
          <w:b/>
          <w:i/>
          <w:sz w:val="24"/>
          <w:szCs w:val="24"/>
        </w:rPr>
        <w:t xml:space="preserve">- зам.кмет на община Хитрино </w:t>
      </w:r>
      <w:r w:rsidR="00B66801">
        <w:rPr>
          <w:rFonts w:ascii="Calibri" w:hAnsi="Calibri" w:cs="Arial"/>
          <w:b/>
          <w:i/>
          <w:sz w:val="24"/>
          <w:szCs w:val="24"/>
        </w:rPr>
        <w:t xml:space="preserve">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г., одобряване на Протокол №36 от 05.12.2017 година за изменение на </w:t>
      </w:r>
      <w:r w:rsidR="00B66801">
        <w:rPr>
          <w:rFonts w:ascii="Calibri" w:hAnsi="Calibri" w:cs="Arial"/>
          <w:b/>
          <w:i/>
          <w:sz w:val="24"/>
          <w:szCs w:val="24"/>
        </w:rPr>
        <w:lastRenderedPageBreak/>
        <w:t>Протокол № 9 от 09.05.2017 година в едно със Списък на лицата за отпускане на финансова помощ за извършване на строително ремонтни работи.</w:t>
      </w:r>
    </w:p>
    <w:p w:rsidR="00804CB7" w:rsidRDefault="00804CB7" w:rsidP="002D48C5">
      <w:pPr>
        <w:ind w:left="3540"/>
        <w:contextualSpacing/>
        <w:jc w:val="both"/>
        <w:rPr>
          <w:rFonts w:ascii="Calibri" w:hAnsi="Calibri" w:cs="Arial"/>
          <w:i/>
          <w:sz w:val="24"/>
          <w:szCs w:val="24"/>
        </w:rPr>
      </w:pPr>
      <w:r w:rsidRPr="002D48C5">
        <w:rPr>
          <w:rFonts w:ascii="Calibri" w:hAnsi="Calibri" w:cs="Arial"/>
          <w:i/>
          <w:sz w:val="24"/>
          <w:szCs w:val="24"/>
        </w:rPr>
        <w:t xml:space="preserve">Докладва: Ахмед </w:t>
      </w:r>
      <w:proofErr w:type="spellStart"/>
      <w:r w:rsidRPr="002D48C5">
        <w:rPr>
          <w:rFonts w:ascii="Calibri" w:hAnsi="Calibri" w:cs="Arial"/>
          <w:i/>
          <w:sz w:val="24"/>
          <w:szCs w:val="24"/>
        </w:rPr>
        <w:t>Ахмед</w:t>
      </w:r>
      <w:proofErr w:type="spellEnd"/>
      <w:r w:rsidRPr="002D48C5">
        <w:rPr>
          <w:rFonts w:ascii="Calibri" w:hAnsi="Calibri" w:cs="Arial"/>
          <w:i/>
          <w:sz w:val="24"/>
          <w:szCs w:val="24"/>
        </w:rPr>
        <w:t>- зам.кмет на община</w:t>
      </w:r>
    </w:p>
    <w:p w:rsidR="00B9084D" w:rsidRPr="002D48C5" w:rsidRDefault="00B9084D" w:rsidP="002D48C5">
      <w:pPr>
        <w:ind w:left="3540"/>
        <w:contextualSpacing/>
        <w:jc w:val="both"/>
        <w:rPr>
          <w:rFonts w:ascii="Calibri" w:hAnsi="Calibri" w:cs="Arial"/>
          <w:i/>
          <w:sz w:val="24"/>
          <w:szCs w:val="24"/>
        </w:rPr>
      </w:pPr>
    </w:p>
    <w:p w:rsidR="00804CB7" w:rsidRPr="002D48C5" w:rsidRDefault="00804CB7" w:rsidP="002D48C5">
      <w:pPr>
        <w:ind w:firstLine="708"/>
        <w:contextualSpacing/>
        <w:jc w:val="both"/>
        <w:rPr>
          <w:rFonts w:ascii="Calibri" w:hAnsi="Calibri" w:cs="Arial"/>
          <w:b/>
          <w:i/>
          <w:sz w:val="24"/>
          <w:szCs w:val="24"/>
        </w:rPr>
      </w:pPr>
      <w:r w:rsidRPr="002D48C5">
        <w:rPr>
          <w:rFonts w:ascii="Calibri" w:hAnsi="Calibri" w:cs="Arial"/>
          <w:b/>
          <w:i/>
          <w:sz w:val="24"/>
          <w:szCs w:val="24"/>
        </w:rPr>
        <w:t xml:space="preserve">9.10.Докладна записка от г-н Ахмед </w:t>
      </w:r>
      <w:proofErr w:type="spellStart"/>
      <w:r w:rsidRPr="002D48C5">
        <w:rPr>
          <w:rFonts w:ascii="Calibri" w:hAnsi="Calibri" w:cs="Arial"/>
          <w:b/>
          <w:i/>
          <w:sz w:val="24"/>
          <w:szCs w:val="24"/>
        </w:rPr>
        <w:t>Ахмед</w:t>
      </w:r>
      <w:proofErr w:type="spellEnd"/>
      <w:r w:rsidRPr="002D48C5">
        <w:rPr>
          <w:rFonts w:ascii="Calibri" w:hAnsi="Calibri" w:cs="Arial"/>
          <w:b/>
          <w:i/>
          <w:sz w:val="24"/>
          <w:szCs w:val="24"/>
        </w:rPr>
        <w:t xml:space="preserve">- зам.кмет на община Хитрино </w:t>
      </w:r>
      <w:r w:rsidR="00B66801">
        <w:rPr>
          <w:rFonts w:ascii="Calibri" w:hAnsi="Calibri" w:cs="Arial"/>
          <w:b/>
          <w:i/>
          <w:sz w:val="24"/>
          <w:szCs w:val="24"/>
        </w:rPr>
        <w:t>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г., одобряване на Протокол №37 от 05.12.2017 година за изменение на Протокол № 13 от 20.07.2017 година, в едно със Списък на лицата за отпускане на финансова помощ, за извършване на строително-ремонтни работи.</w:t>
      </w:r>
    </w:p>
    <w:p w:rsidR="00804CB7" w:rsidRDefault="00804CB7" w:rsidP="002D48C5">
      <w:pPr>
        <w:ind w:left="3540"/>
        <w:contextualSpacing/>
        <w:jc w:val="both"/>
        <w:rPr>
          <w:rFonts w:ascii="Calibri" w:hAnsi="Calibri" w:cs="Arial"/>
          <w:i/>
          <w:sz w:val="24"/>
          <w:szCs w:val="24"/>
        </w:rPr>
      </w:pPr>
      <w:r w:rsidRPr="002D48C5">
        <w:rPr>
          <w:rFonts w:ascii="Calibri" w:hAnsi="Calibri" w:cs="Arial"/>
          <w:i/>
          <w:sz w:val="24"/>
          <w:szCs w:val="24"/>
        </w:rPr>
        <w:t xml:space="preserve">Докладва: Ахмед </w:t>
      </w:r>
      <w:proofErr w:type="spellStart"/>
      <w:r w:rsidRPr="002D48C5">
        <w:rPr>
          <w:rFonts w:ascii="Calibri" w:hAnsi="Calibri" w:cs="Arial"/>
          <w:i/>
          <w:sz w:val="24"/>
          <w:szCs w:val="24"/>
        </w:rPr>
        <w:t>Ахмед</w:t>
      </w:r>
      <w:proofErr w:type="spellEnd"/>
      <w:r w:rsidRPr="002D48C5">
        <w:rPr>
          <w:rFonts w:ascii="Calibri" w:hAnsi="Calibri" w:cs="Arial"/>
          <w:i/>
          <w:sz w:val="24"/>
          <w:szCs w:val="24"/>
        </w:rPr>
        <w:t>- зам.кмет на община</w:t>
      </w:r>
    </w:p>
    <w:p w:rsidR="00B9084D" w:rsidRPr="002D48C5" w:rsidRDefault="00B9084D" w:rsidP="002D48C5">
      <w:pPr>
        <w:ind w:left="3540"/>
        <w:contextualSpacing/>
        <w:jc w:val="both"/>
        <w:rPr>
          <w:rFonts w:ascii="Calibri" w:hAnsi="Calibri" w:cs="Arial"/>
          <w:i/>
          <w:sz w:val="24"/>
          <w:szCs w:val="24"/>
        </w:rPr>
      </w:pPr>
    </w:p>
    <w:p w:rsidR="00804CB7" w:rsidRPr="002D48C5" w:rsidRDefault="002D48C5" w:rsidP="002D48C5">
      <w:pPr>
        <w:ind w:firstLine="708"/>
        <w:contextualSpacing/>
        <w:jc w:val="both"/>
        <w:rPr>
          <w:rFonts w:ascii="Calibri" w:hAnsi="Calibri" w:cs="Arial"/>
          <w:b/>
          <w:i/>
          <w:sz w:val="24"/>
          <w:szCs w:val="24"/>
        </w:rPr>
      </w:pPr>
      <w:r w:rsidRPr="002D48C5">
        <w:rPr>
          <w:rFonts w:ascii="Calibri" w:hAnsi="Calibri" w:cs="Arial"/>
          <w:b/>
          <w:i/>
          <w:sz w:val="24"/>
          <w:szCs w:val="24"/>
        </w:rPr>
        <w:t>9.11.Докладна записка от г-н Мустафа Ахмед- Председател на Общински съвет Хитрино за определяне на представител на о</w:t>
      </w:r>
      <w:r w:rsidR="00FF49AF">
        <w:rPr>
          <w:rFonts w:ascii="Calibri" w:hAnsi="Calibri" w:cs="Arial"/>
          <w:b/>
          <w:i/>
          <w:sz w:val="24"/>
          <w:szCs w:val="24"/>
        </w:rPr>
        <w:t>бщина Хитрино в комисията за изр</w:t>
      </w:r>
      <w:r w:rsidRPr="002D48C5">
        <w:rPr>
          <w:rFonts w:ascii="Calibri" w:hAnsi="Calibri" w:cs="Arial"/>
          <w:b/>
          <w:i/>
          <w:sz w:val="24"/>
          <w:szCs w:val="24"/>
        </w:rPr>
        <w:t>аботване на областна здравна карта.</w:t>
      </w:r>
    </w:p>
    <w:p w:rsidR="002D48C5" w:rsidRDefault="002D48C5" w:rsidP="002D48C5">
      <w:pPr>
        <w:ind w:left="3540"/>
        <w:contextualSpacing/>
        <w:jc w:val="both"/>
        <w:rPr>
          <w:rFonts w:ascii="Calibri" w:hAnsi="Calibri" w:cs="Arial"/>
          <w:i/>
          <w:sz w:val="24"/>
          <w:szCs w:val="24"/>
        </w:rPr>
      </w:pPr>
      <w:r>
        <w:rPr>
          <w:rFonts w:ascii="Calibri" w:hAnsi="Calibri" w:cs="Arial"/>
          <w:i/>
          <w:sz w:val="24"/>
          <w:szCs w:val="24"/>
        </w:rPr>
        <w:t xml:space="preserve">Докладва: М. Ахмед- Председател на </w:t>
      </w:r>
      <w:proofErr w:type="spellStart"/>
      <w:r>
        <w:rPr>
          <w:rFonts w:ascii="Calibri" w:hAnsi="Calibri" w:cs="Arial"/>
          <w:i/>
          <w:sz w:val="24"/>
          <w:szCs w:val="24"/>
        </w:rPr>
        <w:t>ОбС</w:t>
      </w:r>
      <w:proofErr w:type="spellEnd"/>
      <w:r>
        <w:rPr>
          <w:rFonts w:ascii="Calibri" w:hAnsi="Calibri" w:cs="Arial"/>
          <w:i/>
          <w:sz w:val="24"/>
          <w:szCs w:val="24"/>
        </w:rPr>
        <w:t xml:space="preserve"> Хитрино</w:t>
      </w:r>
    </w:p>
    <w:p w:rsidR="00B9084D" w:rsidRPr="002D48C5" w:rsidRDefault="00B9084D" w:rsidP="002D48C5">
      <w:pPr>
        <w:ind w:left="3540"/>
        <w:contextualSpacing/>
        <w:jc w:val="both"/>
        <w:rPr>
          <w:rFonts w:ascii="Calibri" w:hAnsi="Calibri" w:cs="Arial"/>
          <w:i/>
          <w:sz w:val="24"/>
          <w:szCs w:val="24"/>
        </w:rPr>
      </w:pPr>
    </w:p>
    <w:p w:rsidR="002D48C5" w:rsidRPr="002D48C5" w:rsidRDefault="002D48C5" w:rsidP="002D48C5">
      <w:pPr>
        <w:ind w:firstLine="708"/>
        <w:contextualSpacing/>
        <w:jc w:val="both"/>
        <w:rPr>
          <w:rFonts w:ascii="Calibri" w:hAnsi="Calibri" w:cs="Arial"/>
          <w:b/>
          <w:i/>
          <w:sz w:val="24"/>
          <w:szCs w:val="24"/>
        </w:rPr>
      </w:pPr>
      <w:r w:rsidRPr="002D48C5">
        <w:rPr>
          <w:rFonts w:ascii="Calibri" w:hAnsi="Calibri" w:cs="Arial"/>
          <w:b/>
          <w:i/>
          <w:sz w:val="24"/>
          <w:szCs w:val="24"/>
        </w:rPr>
        <w:t>9.1</w:t>
      </w:r>
      <w:r>
        <w:rPr>
          <w:rFonts w:ascii="Calibri" w:hAnsi="Calibri" w:cs="Arial"/>
          <w:b/>
          <w:i/>
          <w:sz w:val="24"/>
          <w:szCs w:val="24"/>
        </w:rPr>
        <w:t>2</w:t>
      </w:r>
      <w:r w:rsidRPr="002D48C5">
        <w:rPr>
          <w:rFonts w:ascii="Calibri" w:hAnsi="Calibri" w:cs="Arial"/>
          <w:b/>
          <w:i/>
          <w:sz w:val="24"/>
          <w:szCs w:val="24"/>
        </w:rPr>
        <w:t>.Докладна записка от г-н Мустафа Ахмед- Председател на Общински съвет Хитрино за</w:t>
      </w:r>
      <w:r>
        <w:rPr>
          <w:rFonts w:ascii="Calibri" w:hAnsi="Calibri" w:cs="Arial"/>
          <w:b/>
          <w:i/>
          <w:sz w:val="24"/>
          <w:szCs w:val="24"/>
        </w:rPr>
        <w:t xml:space="preserve"> разглеждане на Отчет за дейността на Общински съвет Хитрино и на неговите комисии през 2017 година</w:t>
      </w:r>
      <w:r w:rsidRPr="002D48C5">
        <w:rPr>
          <w:rFonts w:ascii="Calibri" w:hAnsi="Calibri" w:cs="Arial"/>
          <w:b/>
          <w:i/>
          <w:sz w:val="24"/>
          <w:szCs w:val="24"/>
        </w:rPr>
        <w:t>.</w:t>
      </w:r>
    </w:p>
    <w:p w:rsidR="002D48C5" w:rsidRDefault="002D48C5" w:rsidP="002D48C5">
      <w:pPr>
        <w:ind w:left="3540"/>
        <w:contextualSpacing/>
        <w:jc w:val="both"/>
        <w:rPr>
          <w:rFonts w:ascii="Calibri" w:hAnsi="Calibri" w:cs="Arial"/>
          <w:i/>
          <w:sz w:val="24"/>
          <w:szCs w:val="24"/>
        </w:rPr>
      </w:pPr>
      <w:r>
        <w:rPr>
          <w:rFonts w:ascii="Calibri" w:hAnsi="Calibri" w:cs="Arial"/>
          <w:i/>
          <w:sz w:val="24"/>
          <w:szCs w:val="24"/>
        </w:rPr>
        <w:t xml:space="preserve">Докладва: М. Ахмед- Председател на </w:t>
      </w:r>
      <w:proofErr w:type="spellStart"/>
      <w:r>
        <w:rPr>
          <w:rFonts w:ascii="Calibri" w:hAnsi="Calibri" w:cs="Arial"/>
          <w:i/>
          <w:sz w:val="24"/>
          <w:szCs w:val="24"/>
        </w:rPr>
        <w:t>ОбС</w:t>
      </w:r>
      <w:proofErr w:type="spellEnd"/>
      <w:r>
        <w:rPr>
          <w:rFonts w:ascii="Calibri" w:hAnsi="Calibri" w:cs="Arial"/>
          <w:i/>
          <w:sz w:val="24"/>
          <w:szCs w:val="24"/>
        </w:rPr>
        <w:t xml:space="preserve"> Хитрино</w:t>
      </w:r>
    </w:p>
    <w:p w:rsidR="00B9084D" w:rsidRDefault="00697795" w:rsidP="00B9084D">
      <w:pPr>
        <w:ind w:firstLine="708"/>
        <w:contextualSpacing/>
        <w:jc w:val="both"/>
        <w:rPr>
          <w:rFonts w:ascii="Calibri" w:hAnsi="Calibri" w:cs="Arial"/>
          <w:sz w:val="24"/>
          <w:szCs w:val="24"/>
        </w:rPr>
      </w:pPr>
      <w:r>
        <w:rPr>
          <w:rFonts w:ascii="Calibri" w:hAnsi="Calibri" w:cs="Arial"/>
          <w:b/>
          <w:sz w:val="24"/>
          <w:szCs w:val="24"/>
        </w:rPr>
        <w:t>10</w:t>
      </w:r>
      <w:r w:rsidRPr="00416B8C">
        <w:rPr>
          <w:rFonts w:ascii="Calibri" w:hAnsi="Calibri" w:cs="Arial"/>
          <w:b/>
          <w:sz w:val="24"/>
          <w:szCs w:val="24"/>
        </w:rPr>
        <w:t>.</w:t>
      </w:r>
      <w:r>
        <w:rPr>
          <w:rFonts w:ascii="Calibri" w:hAnsi="Calibri" w:cs="Arial"/>
          <w:sz w:val="24"/>
          <w:szCs w:val="24"/>
        </w:rPr>
        <w:t>Питане.</w:t>
      </w:r>
    </w:p>
    <w:p w:rsidR="0089047F" w:rsidRDefault="00FE5E01" w:rsidP="00697795">
      <w:pPr>
        <w:contextualSpacing/>
        <w:jc w:val="center"/>
        <w:rPr>
          <w:rFonts w:ascii="Calibri" w:eastAsia="Calibri" w:hAnsi="Calibri" w:cs="Arial"/>
          <w:b/>
          <w:sz w:val="24"/>
          <w:szCs w:val="24"/>
          <w:u w:val="single"/>
        </w:rPr>
      </w:pPr>
      <w:r w:rsidRPr="00C719DD">
        <w:rPr>
          <w:rFonts w:ascii="Calibri" w:eastAsia="Calibri" w:hAnsi="Calibri" w:cs="Arial"/>
          <w:b/>
          <w:sz w:val="24"/>
          <w:szCs w:val="24"/>
          <w:u w:val="single"/>
        </w:rPr>
        <w:t>ПО ПЪРВА ТОЧКА ОТ ДНЕВНИЯ РЕД</w:t>
      </w:r>
    </w:p>
    <w:p w:rsidR="0003409E" w:rsidRDefault="0003409E" w:rsidP="0003409E">
      <w:pPr>
        <w:ind w:firstLine="708"/>
        <w:contextualSpacing/>
        <w:jc w:val="both"/>
        <w:rPr>
          <w:rFonts w:ascii="Calibri" w:hAnsi="Calibri" w:cs="Arial"/>
          <w:sz w:val="24"/>
          <w:szCs w:val="24"/>
        </w:rPr>
      </w:pPr>
      <w:r>
        <w:rPr>
          <w:rFonts w:ascii="Calibri" w:hAnsi="Calibri" w:cs="Arial"/>
          <w:sz w:val="24"/>
          <w:szCs w:val="24"/>
        </w:rPr>
        <w:t>Изменение на Правилника за организацията и дейността на Общински съвет Хитрино</w:t>
      </w:r>
      <w:r w:rsidR="002D1F75">
        <w:rPr>
          <w:rFonts w:ascii="Calibri" w:hAnsi="Calibri" w:cs="Arial"/>
          <w:sz w:val="24"/>
          <w:szCs w:val="24"/>
        </w:rPr>
        <w:t>, неговите комисии и взаимодействието му с общинската администрация</w:t>
      </w:r>
      <w:r>
        <w:rPr>
          <w:rFonts w:ascii="Calibri" w:hAnsi="Calibri" w:cs="Arial"/>
          <w:sz w:val="24"/>
          <w:szCs w:val="24"/>
        </w:rPr>
        <w:t>, приет на заседание на Общински съвет Хитрино, с Решение № 18 от 22.12.2015 година.</w:t>
      </w:r>
    </w:p>
    <w:p w:rsidR="0003409E" w:rsidRDefault="0003409E" w:rsidP="0003409E">
      <w:pPr>
        <w:ind w:firstLine="708"/>
        <w:contextualSpacing/>
        <w:jc w:val="both"/>
        <w:rPr>
          <w:rFonts w:ascii="Calibri" w:hAnsi="Calibri" w:cs="Arial"/>
          <w:sz w:val="24"/>
          <w:szCs w:val="24"/>
        </w:rPr>
      </w:pPr>
      <w:r>
        <w:rPr>
          <w:rFonts w:ascii="Calibri" w:hAnsi="Calibri" w:cs="Arial"/>
          <w:sz w:val="24"/>
          <w:szCs w:val="24"/>
        </w:rPr>
        <w:t>С</w:t>
      </w:r>
      <w:r w:rsidR="0070252E">
        <w:rPr>
          <w:rFonts w:ascii="Calibri" w:hAnsi="Calibri" w:cs="Arial"/>
          <w:sz w:val="24"/>
          <w:szCs w:val="24"/>
        </w:rPr>
        <w:t>ъс 17</w:t>
      </w:r>
      <w:r>
        <w:rPr>
          <w:rFonts w:ascii="Calibri" w:hAnsi="Calibri" w:cs="Arial"/>
          <w:sz w:val="24"/>
          <w:szCs w:val="24"/>
        </w:rPr>
        <w:t xml:space="preserve"> </w:t>
      </w:r>
      <w:r>
        <w:rPr>
          <w:rFonts w:ascii="Calibri" w:hAnsi="Calibri" w:cs="Arial"/>
          <w:sz w:val="24"/>
          <w:szCs w:val="24"/>
          <w:lang w:val="en-US"/>
        </w:rPr>
        <w:t>(</w:t>
      </w:r>
      <w:r w:rsidR="0070252E">
        <w:rPr>
          <w:rFonts w:ascii="Calibri" w:hAnsi="Calibri" w:cs="Arial"/>
          <w:sz w:val="24"/>
          <w:szCs w:val="24"/>
        </w:rPr>
        <w:t>седем</w:t>
      </w:r>
      <w:r>
        <w:rPr>
          <w:rFonts w:ascii="Calibri" w:hAnsi="Calibri" w:cs="Arial"/>
          <w:sz w:val="24"/>
          <w:szCs w:val="24"/>
        </w:rPr>
        <w:t>надесет</w:t>
      </w:r>
      <w:r>
        <w:rPr>
          <w:rFonts w:ascii="Calibri" w:hAnsi="Calibri" w:cs="Arial"/>
          <w:sz w:val="24"/>
          <w:szCs w:val="24"/>
          <w:lang w:val="en-US"/>
        </w:rPr>
        <w:t>)</w:t>
      </w:r>
      <w:r>
        <w:rPr>
          <w:rFonts w:ascii="Calibri" w:hAnsi="Calibri" w:cs="Arial"/>
          <w:sz w:val="24"/>
          <w:szCs w:val="24"/>
        </w:rPr>
        <w:t xml:space="preserve"> гласа „за”, без „против” и без „въздържали се”, Общински съвет Х</w:t>
      </w:r>
      <w:r w:rsidR="00FE4D2D">
        <w:rPr>
          <w:rFonts w:ascii="Calibri" w:hAnsi="Calibri" w:cs="Arial"/>
          <w:sz w:val="24"/>
          <w:szCs w:val="24"/>
        </w:rPr>
        <w:t xml:space="preserve">итрино, на основание чл.21, ал.3 </w:t>
      </w:r>
      <w:r>
        <w:rPr>
          <w:rFonts w:ascii="Calibri" w:hAnsi="Calibri" w:cs="Arial"/>
          <w:sz w:val="24"/>
          <w:szCs w:val="24"/>
        </w:rPr>
        <w:t xml:space="preserve">от Закона за местното самоуправление и местната администрация </w:t>
      </w:r>
      <w:r>
        <w:rPr>
          <w:rFonts w:ascii="Calibri" w:hAnsi="Calibri" w:cs="Arial"/>
          <w:sz w:val="24"/>
          <w:szCs w:val="24"/>
          <w:lang w:val="en-US"/>
        </w:rPr>
        <w:t>(</w:t>
      </w:r>
      <w:r>
        <w:rPr>
          <w:rFonts w:ascii="Calibri" w:hAnsi="Calibri" w:cs="Arial"/>
          <w:sz w:val="24"/>
          <w:szCs w:val="24"/>
        </w:rPr>
        <w:t>ЗМСМА</w:t>
      </w:r>
      <w:r>
        <w:rPr>
          <w:rFonts w:ascii="Calibri" w:hAnsi="Calibri" w:cs="Arial"/>
          <w:sz w:val="24"/>
          <w:szCs w:val="24"/>
          <w:lang w:val="en-US"/>
        </w:rPr>
        <w:t>)</w:t>
      </w:r>
      <w:r>
        <w:rPr>
          <w:rFonts w:ascii="Calibri" w:hAnsi="Calibri" w:cs="Arial"/>
          <w:sz w:val="24"/>
          <w:szCs w:val="24"/>
        </w:rPr>
        <w:t xml:space="preserve"> прие</w:t>
      </w:r>
    </w:p>
    <w:p w:rsidR="00FE4D2D" w:rsidRPr="00FE4D2D" w:rsidRDefault="00FE4D2D" w:rsidP="00FE4D2D">
      <w:pPr>
        <w:ind w:firstLine="708"/>
        <w:contextualSpacing/>
        <w:jc w:val="center"/>
        <w:rPr>
          <w:rFonts w:ascii="Calibri" w:hAnsi="Calibri" w:cs="Arial"/>
          <w:b/>
          <w:sz w:val="24"/>
          <w:szCs w:val="24"/>
        </w:rPr>
      </w:pPr>
      <w:r w:rsidRPr="00FE4D2D">
        <w:rPr>
          <w:rFonts w:ascii="Calibri" w:hAnsi="Calibri" w:cs="Arial"/>
          <w:b/>
          <w:sz w:val="24"/>
          <w:szCs w:val="24"/>
        </w:rPr>
        <w:t>РЕШЕНИЕ № 157</w:t>
      </w:r>
    </w:p>
    <w:p w:rsidR="00FE4D2D" w:rsidRPr="00F870DB" w:rsidRDefault="00FE4D2D" w:rsidP="00FE4D2D">
      <w:pPr>
        <w:ind w:firstLine="708"/>
        <w:contextualSpacing/>
        <w:jc w:val="both"/>
        <w:rPr>
          <w:sz w:val="24"/>
          <w:szCs w:val="24"/>
        </w:rPr>
      </w:pPr>
      <w:r>
        <w:rPr>
          <w:sz w:val="24"/>
          <w:szCs w:val="24"/>
        </w:rPr>
        <w:t xml:space="preserve">На основание чл.21, ал.2 </w:t>
      </w:r>
      <w:r w:rsidRPr="00F870DB">
        <w:rPr>
          <w:sz w:val="24"/>
          <w:szCs w:val="24"/>
        </w:rPr>
        <w:t xml:space="preserve">от Закона за местното самоуправление и местната администрация </w:t>
      </w:r>
      <w:r w:rsidRPr="00F870DB">
        <w:rPr>
          <w:sz w:val="24"/>
          <w:szCs w:val="24"/>
          <w:lang w:val="en-US"/>
        </w:rPr>
        <w:t>(</w:t>
      </w:r>
      <w:r w:rsidRPr="00F870DB">
        <w:rPr>
          <w:sz w:val="24"/>
          <w:szCs w:val="24"/>
        </w:rPr>
        <w:t>ЗМСМА</w:t>
      </w:r>
      <w:r w:rsidRPr="00F870DB">
        <w:rPr>
          <w:sz w:val="24"/>
          <w:szCs w:val="24"/>
          <w:lang w:val="en-US"/>
        </w:rPr>
        <w:t>)</w:t>
      </w:r>
      <w:r w:rsidRPr="00F870DB">
        <w:rPr>
          <w:sz w:val="24"/>
          <w:szCs w:val="24"/>
        </w:rPr>
        <w:t>, Общински съвет Хитрино</w:t>
      </w:r>
    </w:p>
    <w:p w:rsidR="00FE4D2D" w:rsidRPr="00F870DB" w:rsidRDefault="00FE4D2D" w:rsidP="00FE4D2D">
      <w:pPr>
        <w:contextualSpacing/>
        <w:jc w:val="center"/>
        <w:rPr>
          <w:sz w:val="24"/>
          <w:szCs w:val="24"/>
        </w:rPr>
      </w:pPr>
      <w:r w:rsidRPr="00F870DB">
        <w:rPr>
          <w:sz w:val="24"/>
          <w:szCs w:val="24"/>
        </w:rPr>
        <w:t>Р Е Ш И:</w:t>
      </w:r>
    </w:p>
    <w:p w:rsidR="00FE4D2D" w:rsidRPr="00F870DB" w:rsidRDefault="00FE4D2D" w:rsidP="00FE4D2D">
      <w:pPr>
        <w:ind w:firstLine="708"/>
        <w:contextualSpacing/>
        <w:jc w:val="both"/>
        <w:rPr>
          <w:sz w:val="24"/>
          <w:szCs w:val="24"/>
        </w:rPr>
      </w:pPr>
      <w:r w:rsidRPr="00F870DB">
        <w:rPr>
          <w:sz w:val="24"/>
          <w:szCs w:val="24"/>
        </w:rPr>
        <w:t>Отменя чл.15, ал.1, т.8 от Правилника за организацията и дейността на Общински съвет Хитрино</w:t>
      </w:r>
      <w:r w:rsidR="002D1F75">
        <w:rPr>
          <w:sz w:val="24"/>
          <w:szCs w:val="24"/>
        </w:rPr>
        <w:t>, неговите комисии и взаимодействието му с общинската администрация.</w:t>
      </w:r>
    </w:p>
    <w:p w:rsidR="00FE4D2D" w:rsidRDefault="00FE4D2D" w:rsidP="00FE4D2D">
      <w:pPr>
        <w:ind w:firstLine="708"/>
        <w:contextualSpacing/>
        <w:jc w:val="both"/>
        <w:rPr>
          <w:sz w:val="24"/>
          <w:szCs w:val="24"/>
        </w:rPr>
      </w:pPr>
      <w:r>
        <w:rPr>
          <w:sz w:val="24"/>
          <w:szCs w:val="24"/>
        </w:rPr>
        <w:t xml:space="preserve">Изменя чл.5 ал.5 от Правилника за организацията и дейността на Общински съвет- Хитрино, </w:t>
      </w:r>
      <w:r w:rsidR="002D1F75">
        <w:rPr>
          <w:sz w:val="24"/>
          <w:szCs w:val="24"/>
        </w:rPr>
        <w:t>неговите комисии и взаимодействието му с общинската администрация</w:t>
      </w:r>
      <w:r w:rsidR="00B80B4A">
        <w:rPr>
          <w:sz w:val="24"/>
          <w:szCs w:val="24"/>
        </w:rPr>
        <w:t>,</w:t>
      </w:r>
      <w:r w:rsidR="002D1F75">
        <w:rPr>
          <w:sz w:val="24"/>
          <w:szCs w:val="24"/>
        </w:rPr>
        <w:t xml:space="preserve"> </w:t>
      </w:r>
      <w:r>
        <w:rPr>
          <w:sz w:val="24"/>
          <w:szCs w:val="24"/>
        </w:rPr>
        <w:t>придобива следния вид:</w:t>
      </w:r>
    </w:p>
    <w:p w:rsidR="00FE4D2D" w:rsidRDefault="00FE4D2D" w:rsidP="00FE4D2D">
      <w:pPr>
        <w:ind w:firstLine="708"/>
        <w:contextualSpacing/>
        <w:jc w:val="both"/>
        <w:rPr>
          <w:sz w:val="24"/>
          <w:szCs w:val="24"/>
        </w:rPr>
      </w:pPr>
      <w:r>
        <w:rPr>
          <w:sz w:val="24"/>
          <w:szCs w:val="24"/>
          <w:lang w:val="en-US"/>
        </w:rPr>
        <w:t>(5)</w:t>
      </w:r>
      <w:r>
        <w:rPr>
          <w:sz w:val="24"/>
          <w:szCs w:val="24"/>
        </w:rPr>
        <w:t xml:space="preserve">Общественият посредник се избира и освобождава с мнозинство 2/3 от общия брой на общинските </w:t>
      </w:r>
      <w:proofErr w:type="spellStart"/>
      <w:r>
        <w:rPr>
          <w:sz w:val="24"/>
          <w:szCs w:val="24"/>
        </w:rPr>
        <w:t>съветници</w:t>
      </w:r>
      <w:proofErr w:type="spellEnd"/>
      <w:r>
        <w:rPr>
          <w:sz w:val="24"/>
          <w:szCs w:val="24"/>
        </w:rPr>
        <w:t>.</w:t>
      </w:r>
    </w:p>
    <w:p w:rsidR="00FE4D2D" w:rsidRDefault="00FE4D2D" w:rsidP="00FE4D2D">
      <w:pPr>
        <w:ind w:firstLine="708"/>
        <w:contextualSpacing/>
        <w:jc w:val="both"/>
        <w:rPr>
          <w:sz w:val="24"/>
          <w:szCs w:val="24"/>
        </w:rPr>
      </w:pPr>
      <w:r>
        <w:rPr>
          <w:sz w:val="24"/>
          <w:szCs w:val="24"/>
        </w:rPr>
        <w:lastRenderedPageBreak/>
        <w:t>Изменя чл.5, ал.1, т.10 от Правилника за организацията и дейността на Общински съвет Хитрино,</w:t>
      </w:r>
      <w:r w:rsidR="002D1F75">
        <w:rPr>
          <w:sz w:val="24"/>
          <w:szCs w:val="24"/>
        </w:rPr>
        <w:t xml:space="preserve"> неговите комисии и взаимодействието му с общинската администрация</w:t>
      </w:r>
      <w:r w:rsidR="00B80B4A">
        <w:rPr>
          <w:sz w:val="24"/>
          <w:szCs w:val="24"/>
        </w:rPr>
        <w:t>,</w:t>
      </w:r>
      <w:r>
        <w:rPr>
          <w:sz w:val="24"/>
          <w:szCs w:val="24"/>
        </w:rPr>
        <w:t xml:space="preserve"> придобива следния вид:</w:t>
      </w:r>
    </w:p>
    <w:p w:rsidR="00FE4D2D" w:rsidRDefault="00FE4D2D" w:rsidP="00FE4D2D">
      <w:pPr>
        <w:ind w:firstLine="708"/>
        <w:contextualSpacing/>
        <w:jc w:val="both"/>
        <w:rPr>
          <w:sz w:val="24"/>
          <w:szCs w:val="24"/>
        </w:rPr>
      </w:pPr>
      <w:r>
        <w:rPr>
          <w:sz w:val="24"/>
          <w:szCs w:val="24"/>
        </w:rPr>
        <w:t xml:space="preserve">т.10 Приема решения за създаване и одобряване на </w:t>
      </w:r>
      <w:proofErr w:type="spellStart"/>
      <w:r>
        <w:rPr>
          <w:sz w:val="24"/>
          <w:szCs w:val="24"/>
        </w:rPr>
        <w:t>устройствени</w:t>
      </w:r>
      <w:proofErr w:type="spellEnd"/>
      <w:r>
        <w:rPr>
          <w:sz w:val="24"/>
          <w:szCs w:val="24"/>
        </w:rPr>
        <w:t xml:space="preserve"> планове и техни изменения за територията на общината или за части от нея при условията и по реда на Закона за устройство на територията.</w:t>
      </w:r>
    </w:p>
    <w:p w:rsidR="00FE4D2D" w:rsidRDefault="00FE4D2D" w:rsidP="00FE4D2D">
      <w:pPr>
        <w:ind w:firstLine="708"/>
        <w:contextualSpacing/>
        <w:jc w:val="both"/>
        <w:rPr>
          <w:sz w:val="24"/>
          <w:szCs w:val="24"/>
        </w:rPr>
      </w:pPr>
      <w:r>
        <w:rPr>
          <w:sz w:val="24"/>
          <w:szCs w:val="24"/>
        </w:rPr>
        <w:t>Изменя чл.5, ал.</w:t>
      </w:r>
      <w:r>
        <w:rPr>
          <w:sz w:val="24"/>
          <w:szCs w:val="24"/>
          <w:lang w:val="en-US"/>
        </w:rPr>
        <w:t xml:space="preserve">(1) </w:t>
      </w:r>
      <w:proofErr w:type="gramStart"/>
      <w:r>
        <w:rPr>
          <w:sz w:val="24"/>
          <w:szCs w:val="24"/>
        </w:rPr>
        <w:t>т.</w:t>
      </w:r>
      <w:r>
        <w:rPr>
          <w:sz w:val="24"/>
          <w:szCs w:val="24"/>
          <w:lang w:val="en-US"/>
        </w:rPr>
        <w:t>18</w:t>
      </w:r>
      <w:proofErr w:type="gramEnd"/>
      <w:r>
        <w:rPr>
          <w:sz w:val="24"/>
          <w:szCs w:val="24"/>
        </w:rPr>
        <w:t xml:space="preserve"> от Правилника за организацията и дейността на Общински съвет Хитрино, </w:t>
      </w:r>
      <w:r w:rsidR="002D1F75">
        <w:rPr>
          <w:sz w:val="24"/>
          <w:szCs w:val="24"/>
        </w:rPr>
        <w:t>неговите комисии и взаимодействието му с общинската администрация</w:t>
      </w:r>
      <w:r w:rsidR="00B80B4A">
        <w:rPr>
          <w:sz w:val="24"/>
          <w:szCs w:val="24"/>
        </w:rPr>
        <w:t>,</w:t>
      </w:r>
      <w:r w:rsidR="002D1F75">
        <w:rPr>
          <w:sz w:val="24"/>
          <w:szCs w:val="24"/>
        </w:rPr>
        <w:t xml:space="preserve"> </w:t>
      </w:r>
      <w:r>
        <w:rPr>
          <w:sz w:val="24"/>
          <w:szCs w:val="24"/>
        </w:rPr>
        <w:t>придобива следния вид:</w:t>
      </w:r>
    </w:p>
    <w:p w:rsidR="00FE4D2D" w:rsidRDefault="00FE4D2D" w:rsidP="00FE4D2D">
      <w:pPr>
        <w:ind w:firstLine="708"/>
        <w:contextualSpacing/>
        <w:jc w:val="both"/>
        <w:rPr>
          <w:sz w:val="24"/>
          <w:szCs w:val="24"/>
        </w:rPr>
      </w:pPr>
      <w:r>
        <w:rPr>
          <w:sz w:val="24"/>
          <w:szCs w:val="24"/>
        </w:rPr>
        <w:t>т.18 Обсъжда и приема решения по предложения на кметове на кметства по въпроси от своята компетентност.</w:t>
      </w:r>
    </w:p>
    <w:p w:rsidR="00FE4D2D" w:rsidRPr="00FC78DD" w:rsidRDefault="00FE4D2D" w:rsidP="00FC78DD">
      <w:pPr>
        <w:contextualSpacing/>
        <w:jc w:val="center"/>
        <w:rPr>
          <w:b/>
          <w:sz w:val="24"/>
          <w:szCs w:val="24"/>
          <w:u w:val="single"/>
        </w:rPr>
      </w:pPr>
      <w:r w:rsidRPr="00FC78DD">
        <w:rPr>
          <w:b/>
          <w:sz w:val="24"/>
          <w:szCs w:val="24"/>
          <w:u w:val="single"/>
        </w:rPr>
        <w:t>ПО ВТОРА ТОЧКА ОТ ДНЕВНИЯ РЕД</w:t>
      </w:r>
    </w:p>
    <w:p w:rsidR="00FE4D2D" w:rsidRDefault="00FE4D2D" w:rsidP="00961CD9">
      <w:pPr>
        <w:ind w:firstLine="708"/>
        <w:contextualSpacing/>
        <w:jc w:val="both"/>
        <w:rPr>
          <w:rFonts w:ascii="Calibri" w:hAnsi="Calibri" w:cs="Arial"/>
          <w:sz w:val="24"/>
          <w:szCs w:val="24"/>
        </w:rPr>
      </w:pPr>
      <w:r w:rsidRPr="00F203D3">
        <w:rPr>
          <w:rFonts w:ascii="Calibri" w:hAnsi="Calibri" w:cs="Arial"/>
          <w:sz w:val="24"/>
          <w:szCs w:val="24"/>
        </w:rPr>
        <w:t>Актуализация на бюджета за 2017</w:t>
      </w:r>
      <w:r>
        <w:rPr>
          <w:rFonts w:ascii="Calibri" w:hAnsi="Calibri" w:cs="Arial"/>
          <w:sz w:val="24"/>
          <w:szCs w:val="24"/>
        </w:rPr>
        <w:t xml:space="preserve"> година</w:t>
      </w:r>
    </w:p>
    <w:p w:rsidR="0072287A" w:rsidRDefault="0072287A" w:rsidP="0072287A">
      <w:pPr>
        <w:ind w:firstLine="708"/>
        <w:contextualSpacing/>
        <w:jc w:val="both"/>
        <w:rPr>
          <w:rFonts w:ascii="Calibri" w:hAnsi="Calibri" w:cs="Arial"/>
          <w:sz w:val="24"/>
          <w:szCs w:val="24"/>
        </w:rPr>
      </w:pPr>
      <w:r>
        <w:rPr>
          <w:rFonts w:ascii="Calibri" w:hAnsi="Calibri" w:cs="Arial"/>
          <w:sz w:val="24"/>
          <w:szCs w:val="24"/>
        </w:rPr>
        <w:t xml:space="preserve">Със 17 </w:t>
      </w:r>
      <w:r>
        <w:rPr>
          <w:rFonts w:ascii="Calibri" w:hAnsi="Calibri" w:cs="Arial"/>
          <w:sz w:val="24"/>
          <w:szCs w:val="24"/>
          <w:lang w:val="en-US"/>
        </w:rPr>
        <w:t>(</w:t>
      </w:r>
      <w:r>
        <w:rPr>
          <w:rFonts w:ascii="Calibri" w:hAnsi="Calibri" w:cs="Arial"/>
          <w:sz w:val="24"/>
          <w:szCs w:val="24"/>
        </w:rPr>
        <w:t>седемнадесет</w:t>
      </w:r>
      <w:r>
        <w:rPr>
          <w:rFonts w:ascii="Calibri" w:hAnsi="Calibri" w:cs="Arial"/>
          <w:sz w:val="24"/>
          <w:szCs w:val="24"/>
          <w:lang w:val="en-US"/>
        </w:rPr>
        <w:t>)</w:t>
      </w:r>
      <w:r>
        <w:rPr>
          <w:rFonts w:ascii="Calibri" w:hAnsi="Calibri" w:cs="Arial"/>
          <w:sz w:val="24"/>
          <w:szCs w:val="24"/>
        </w:rPr>
        <w:t xml:space="preserve"> гласа „за”, без „против” и без „въздържали се”, Общински съвет Хитрино, на основание чл.21, ал.1, т.6; чл.27, ал.4 и ал.5 от Закона за местното самоуправление и местната администрация </w:t>
      </w:r>
      <w:r>
        <w:rPr>
          <w:rFonts w:ascii="Calibri" w:hAnsi="Calibri" w:cs="Arial"/>
          <w:sz w:val="24"/>
          <w:szCs w:val="24"/>
          <w:lang w:val="en-US"/>
        </w:rPr>
        <w:t>(</w:t>
      </w:r>
      <w:r>
        <w:rPr>
          <w:rFonts w:ascii="Calibri" w:hAnsi="Calibri" w:cs="Arial"/>
          <w:sz w:val="24"/>
          <w:szCs w:val="24"/>
        </w:rPr>
        <w:t>ЗМСМА</w:t>
      </w:r>
      <w:r>
        <w:rPr>
          <w:rFonts w:ascii="Calibri" w:hAnsi="Calibri" w:cs="Arial"/>
          <w:sz w:val="24"/>
          <w:szCs w:val="24"/>
          <w:lang w:val="en-US"/>
        </w:rPr>
        <w:t>)</w:t>
      </w:r>
      <w:r>
        <w:rPr>
          <w:rFonts w:ascii="Calibri" w:hAnsi="Calibri" w:cs="Arial"/>
          <w:sz w:val="24"/>
          <w:szCs w:val="24"/>
        </w:rPr>
        <w:t xml:space="preserve"> прие</w:t>
      </w:r>
    </w:p>
    <w:p w:rsidR="00E43428" w:rsidRPr="00FE4D2D" w:rsidRDefault="00293041" w:rsidP="00B9084D">
      <w:pPr>
        <w:ind w:firstLine="708"/>
        <w:contextualSpacing/>
        <w:jc w:val="center"/>
        <w:rPr>
          <w:rFonts w:ascii="Calibri" w:hAnsi="Calibri" w:cs="Arial"/>
          <w:b/>
          <w:sz w:val="24"/>
          <w:szCs w:val="24"/>
        </w:rPr>
      </w:pPr>
      <w:r>
        <w:rPr>
          <w:rFonts w:ascii="Calibri" w:hAnsi="Calibri" w:cs="Arial"/>
          <w:b/>
          <w:sz w:val="24"/>
          <w:szCs w:val="24"/>
        </w:rPr>
        <w:t>РЕШЕНИЕ № 158</w:t>
      </w:r>
    </w:p>
    <w:p w:rsidR="0072287A" w:rsidRDefault="0072287A" w:rsidP="00B9084D">
      <w:pPr>
        <w:ind w:firstLine="708"/>
        <w:contextualSpacing/>
        <w:jc w:val="both"/>
        <w:rPr>
          <w:rFonts w:ascii="Calibri" w:hAnsi="Calibri" w:cs="Arial"/>
          <w:sz w:val="24"/>
          <w:szCs w:val="24"/>
        </w:rPr>
      </w:pPr>
      <w:r>
        <w:rPr>
          <w:rFonts w:ascii="Calibri" w:hAnsi="Calibri" w:cs="Arial"/>
          <w:sz w:val="24"/>
          <w:szCs w:val="24"/>
        </w:rPr>
        <w:t xml:space="preserve">На основание чл.124 </w:t>
      </w:r>
      <w:r w:rsidR="0021187D">
        <w:rPr>
          <w:rFonts w:ascii="Calibri" w:hAnsi="Calibri" w:cs="Arial"/>
          <w:sz w:val="24"/>
          <w:szCs w:val="24"/>
        </w:rPr>
        <w:t>от Закона за публичните финанси, Общински съвет Хитрино</w:t>
      </w:r>
    </w:p>
    <w:p w:rsidR="00E43428" w:rsidRDefault="0072287A" w:rsidP="00B9084D">
      <w:pPr>
        <w:ind w:firstLine="708"/>
        <w:contextualSpacing/>
        <w:jc w:val="center"/>
        <w:rPr>
          <w:rFonts w:ascii="Calibri" w:hAnsi="Calibri" w:cs="Arial"/>
          <w:sz w:val="24"/>
          <w:szCs w:val="24"/>
        </w:rPr>
      </w:pPr>
      <w:r>
        <w:rPr>
          <w:rFonts w:ascii="Calibri" w:hAnsi="Calibri" w:cs="Arial"/>
          <w:sz w:val="24"/>
          <w:szCs w:val="24"/>
        </w:rPr>
        <w:t>Р Е Ш И:</w:t>
      </w:r>
    </w:p>
    <w:p w:rsidR="0072287A" w:rsidRDefault="0072287A" w:rsidP="00B9084D">
      <w:pPr>
        <w:ind w:firstLine="708"/>
        <w:contextualSpacing/>
        <w:jc w:val="both"/>
        <w:rPr>
          <w:rFonts w:ascii="Calibri" w:hAnsi="Calibri" w:cs="Arial"/>
          <w:sz w:val="24"/>
          <w:szCs w:val="24"/>
        </w:rPr>
      </w:pPr>
      <w:r>
        <w:rPr>
          <w:rFonts w:ascii="Calibri" w:hAnsi="Calibri" w:cs="Arial"/>
          <w:sz w:val="24"/>
          <w:szCs w:val="24"/>
        </w:rPr>
        <w:t>Актуализира бюджета на община Хитрино за 2017 година:</w:t>
      </w:r>
    </w:p>
    <w:p w:rsidR="00B9084D" w:rsidRPr="00B9084D" w:rsidRDefault="00B9084D" w:rsidP="00B9084D">
      <w:pPr>
        <w:ind w:firstLine="540"/>
        <w:contextualSpacing/>
        <w:rPr>
          <w:sz w:val="24"/>
          <w:szCs w:val="24"/>
        </w:rPr>
      </w:pPr>
      <w:r w:rsidRPr="00B9084D">
        <w:rPr>
          <w:b/>
          <w:sz w:val="24"/>
          <w:szCs w:val="24"/>
        </w:rPr>
        <w:t xml:space="preserve">  І.</w:t>
      </w:r>
      <w:r w:rsidRPr="00B9084D">
        <w:rPr>
          <w:sz w:val="24"/>
          <w:szCs w:val="24"/>
        </w:rPr>
        <w:t xml:space="preserve"> По приходна част на местни дейности</w:t>
      </w:r>
    </w:p>
    <w:tbl>
      <w:tblPr>
        <w:tblW w:w="9356" w:type="dxa"/>
        <w:tblInd w:w="70" w:type="dxa"/>
        <w:tblCellMar>
          <w:left w:w="70" w:type="dxa"/>
          <w:right w:w="70" w:type="dxa"/>
        </w:tblCellMar>
        <w:tblLook w:val="0000"/>
      </w:tblPr>
      <w:tblGrid>
        <w:gridCol w:w="5040"/>
        <w:gridCol w:w="1082"/>
        <w:gridCol w:w="1082"/>
        <w:gridCol w:w="1122"/>
        <w:gridCol w:w="1030"/>
      </w:tblGrid>
      <w:tr w:rsidR="00B9084D" w:rsidRPr="000B4496" w:rsidTr="00612A3E">
        <w:trPr>
          <w:trHeight w:val="255"/>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084D" w:rsidRPr="000B4496" w:rsidRDefault="00B9084D" w:rsidP="00B9084D">
            <w:pPr>
              <w:contextualSpacing/>
              <w:jc w:val="center"/>
            </w:pPr>
            <w:r w:rsidRPr="000B4496">
              <w:t>Наименование</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B9084D" w:rsidRPr="000B4496" w:rsidRDefault="00B9084D" w:rsidP="00B9084D">
            <w:pPr>
              <w:contextualSpacing/>
              <w:jc w:val="center"/>
            </w:pPr>
            <w:r w:rsidRPr="000B4496">
              <w:t>параграф</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B9084D" w:rsidRPr="00286EAF" w:rsidRDefault="00B9084D" w:rsidP="00B9084D">
            <w:pPr>
              <w:contextualSpacing/>
              <w:jc w:val="center"/>
            </w:pPr>
            <w:r w:rsidRPr="00286EAF">
              <w:t>било</w:t>
            </w:r>
          </w:p>
        </w:tc>
        <w:tc>
          <w:tcPr>
            <w:tcW w:w="1122" w:type="dxa"/>
            <w:tcBorders>
              <w:top w:val="single" w:sz="4" w:space="0" w:color="auto"/>
              <w:left w:val="nil"/>
              <w:bottom w:val="single" w:sz="4" w:space="0" w:color="auto"/>
              <w:right w:val="single" w:sz="4" w:space="0" w:color="auto"/>
            </w:tcBorders>
            <w:shd w:val="clear" w:color="auto" w:fill="auto"/>
            <w:noWrap/>
            <w:vAlign w:val="bottom"/>
          </w:tcPr>
          <w:p w:rsidR="00B9084D" w:rsidRPr="000B4496" w:rsidRDefault="00B9084D" w:rsidP="00B9084D">
            <w:pPr>
              <w:contextualSpacing/>
              <w:jc w:val="center"/>
            </w:pPr>
            <w:r w:rsidRPr="000B4496">
              <w:t>става</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B9084D" w:rsidRPr="000B4496" w:rsidRDefault="00B9084D" w:rsidP="00B9084D">
            <w:pPr>
              <w:contextualSpacing/>
              <w:jc w:val="center"/>
            </w:pPr>
            <w:r w:rsidRPr="000B4496">
              <w:t>разлика</w:t>
            </w:r>
          </w:p>
        </w:tc>
      </w:tr>
      <w:tr w:rsidR="00B9084D" w:rsidRPr="000B4496" w:rsidTr="00612A3E">
        <w:trPr>
          <w:trHeight w:val="255"/>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9084D" w:rsidRPr="002C5A32" w:rsidRDefault="00B9084D" w:rsidP="00B9084D">
            <w:pPr>
              <w:contextualSpacing/>
            </w:pPr>
            <w:r>
              <w:t>-Данък върху превозни средства</w:t>
            </w:r>
          </w:p>
        </w:tc>
        <w:tc>
          <w:tcPr>
            <w:tcW w:w="1082" w:type="dxa"/>
            <w:tcBorders>
              <w:top w:val="nil"/>
              <w:left w:val="nil"/>
              <w:bottom w:val="single" w:sz="4" w:space="0" w:color="auto"/>
              <w:right w:val="single" w:sz="4" w:space="0" w:color="auto"/>
            </w:tcBorders>
            <w:shd w:val="clear" w:color="auto" w:fill="auto"/>
            <w:noWrap/>
            <w:vAlign w:val="bottom"/>
          </w:tcPr>
          <w:p w:rsidR="00B9084D" w:rsidRDefault="00B9084D" w:rsidP="00B9084D">
            <w:pPr>
              <w:contextualSpacing/>
              <w:jc w:val="right"/>
            </w:pPr>
            <w:r>
              <w:t>1303</w:t>
            </w:r>
          </w:p>
        </w:tc>
        <w:tc>
          <w:tcPr>
            <w:tcW w:w="1082" w:type="dxa"/>
            <w:tcBorders>
              <w:top w:val="nil"/>
              <w:left w:val="nil"/>
              <w:bottom w:val="single" w:sz="4" w:space="0" w:color="auto"/>
              <w:right w:val="single" w:sz="4" w:space="0" w:color="auto"/>
            </w:tcBorders>
            <w:shd w:val="clear" w:color="auto" w:fill="auto"/>
            <w:noWrap/>
            <w:vAlign w:val="bottom"/>
          </w:tcPr>
          <w:p w:rsidR="00B9084D" w:rsidRDefault="00B9084D" w:rsidP="00B9084D">
            <w:pPr>
              <w:contextualSpacing/>
              <w:jc w:val="right"/>
            </w:pPr>
            <w:r>
              <w:t>100 000</w:t>
            </w:r>
          </w:p>
        </w:tc>
        <w:tc>
          <w:tcPr>
            <w:tcW w:w="1122" w:type="dxa"/>
            <w:tcBorders>
              <w:top w:val="nil"/>
              <w:left w:val="nil"/>
              <w:bottom w:val="single" w:sz="4" w:space="0" w:color="auto"/>
              <w:right w:val="single" w:sz="4" w:space="0" w:color="auto"/>
            </w:tcBorders>
            <w:shd w:val="clear" w:color="auto" w:fill="auto"/>
            <w:noWrap/>
            <w:vAlign w:val="bottom"/>
          </w:tcPr>
          <w:p w:rsidR="00B9084D" w:rsidRDefault="00B9084D" w:rsidP="00B9084D">
            <w:pPr>
              <w:contextualSpacing/>
              <w:jc w:val="right"/>
            </w:pPr>
            <w:r>
              <w:t>130 000</w:t>
            </w:r>
          </w:p>
        </w:tc>
        <w:tc>
          <w:tcPr>
            <w:tcW w:w="1030" w:type="dxa"/>
            <w:tcBorders>
              <w:top w:val="nil"/>
              <w:left w:val="nil"/>
              <w:bottom w:val="single" w:sz="4" w:space="0" w:color="auto"/>
              <w:right w:val="single" w:sz="4" w:space="0" w:color="auto"/>
            </w:tcBorders>
            <w:shd w:val="clear" w:color="auto" w:fill="auto"/>
            <w:noWrap/>
            <w:vAlign w:val="bottom"/>
          </w:tcPr>
          <w:p w:rsidR="00B9084D" w:rsidRDefault="00B9084D" w:rsidP="00B9084D">
            <w:pPr>
              <w:contextualSpacing/>
              <w:jc w:val="right"/>
            </w:pPr>
            <w:r>
              <w:t>30 000</w:t>
            </w:r>
          </w:p>
        </w:tc>
      </w:tr>
      <w:tr w:rsidR="00B9084D" w:rsidRPr="000B4496" w:rsidTr="00612A3E">
        <w:trPr>
          <w:trHeight w:val="255"/>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9084D" w:rsidRPr="005E396C" w:rsidRDefault="00B9084D" w:rsidP="00B9084D">
            <w:pPr>
              <w:contextualSpacing/>
            </w:pPr>
            <w:r>
              <w:t>-Такса за битови отпадъци</w:t>
            </w:r>
          </w:p>
        </w:tc>
        <w:tc>
          <w:tcPr>
            <w:tcW w:w="1082" w:type="dxa"/>
            <w:tcBorders>
              <w:top w:val="nil"/>
              <w:left w:val="nil"/>
              <w:bottom w:val="single" w:sz="4" w:space="0" w:color="auto"/>
              <w:right w:val="single" w:sz="4" w:space="0" w:color="auto"/>
            </w:tcBorders>
            <w:shd w:val="clear" w:color="auto" w:fill="auto"/>
            <w:noWrap/>
            <w:vAlign w:val="bottom"/>
          </w:tcPr>
          <w:p w:rsidR="00B9084D" w:rsidRDefault="00B9084D" w:rsidP="00B9084D">
            <w:pPr>
              <w:contextualSpacing/>
              <w:jc w:val="right"/>
            </w:pPr>
            <w:r>
              <w:t>2707</w:t>
            </w:r>
          </w:p>
        </w:tc>
        <w:tc>
          <w:tcPr>
            <w:tcW w:w="1082" w:type="dxa"/>
            <w:tcBorders>
              <w:top w:val="nil"/>
              <w:left w:val="nil"/>
              <w:bottom w:val="single" w:sz="4" w:space="0" w:color="auto"/>
              <w:right w:val="single" w:sz="4" w:space="0" w:color="auto"/>
            </w:tcBorders>
            <w:shd w:val="clear" w:color="auto" w:fill="auto"/>
            <w:noWrap/>
            <w:vAlign w:val="bottom"/>
          </w:tcPr>
          <w:p w:rsidR="00B9084D" w:rsidRDefault="00B9084D" w:rsidP="00B9084D">
            <w:pPr>
              <w:contextualSpacing/>
              <w:jc w:val="right"/>
            </w:pPr>
            <w:r>
              <w:t>132 500</w:t>
            </w:r>
          </w:p>
        </w:tc>
        <w:tc>
          <w:tcPr>
            <w:tcW w:w="1122" w:type="dxa"/>
            <w:tcBorders>
              <w:top w:val="nil"/>
              <w:left w:val="nil"/>
              <w:bottom w:val="single" w:sz="4" w:space="0" w:color="auto"/>
              <w:right w:val="single" w:sz="4" w:space="0" w:color="auto"/>
            </w:tcBorders>
            <w:shd w:val="clear" w:color="auto" w:fill="auto"/>
            <w:noWrap/>
            <w:vAlign w:val="bottom"/>
          </w:tcPr>
          <w:p w:rsidR="00B9084D" w:rsidRDefault="00B9084D" w:rsidP="00B9084D">
            <w:pPr>
              <w:contextualSpacing/>
              <w:jc w:val="right"/>
            </w:pPr>
            <w:r>
              <w:t>147 500</w:t>
            </w:r>
          </w:p>
        </w:tc>
        <w:tc>
          <w:tcPr>
            <w:tcW w:w="1030" w:type="dxa"/>
            <w:tcBorders>
              <w:top w:val="nil"/>
              <w:left w:val="nil"/>
              <w:bottom w:val="single" w:sz="4" w:space="0" w:color="auto"/>
              <w:right w:val="single" w:sz="4" w:space="0" w:color="auto"/>
            </w:tcBorders>
            <w:shd w:val="clear" w:color="auto" w:fill="auto"/>
            <w:noWrap/>
            <w:vAlign w:val="bottom"/>
          </w:tcPr>
          <w:p w:rsidR="00B9084D" w:rsidRDefault="00B9084D" w:rsidP="00B9084D">
            <w:pPr>
              <w:contextualSpacing/>
              <w:jc w:val="right"/>
            </w:pPr>
            <w:r>
              <w:t>15 000</w:t>
            </w:r>
          </w:p>
        </w:tc>
      </w:tr>
      <w:tr w:rsidR="00B9084D" w:rsidRPr="000B4496" w:rsidTr="00612A3E">
        <w:trPr>
          <w:trHeight w:val="255"/>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9084D" w:rsidRPr="003677A1" w:rsidRDefault="00B9084D" w:rsidP="00B9084D">
            <w:pPr>
              <w:contextualSpacing/>
              <w:rPr>
                <w:bCs/>
                <w:lang w:val="ru-RU"/>
              </w:rPr>
            </w:pPr>
            <w:r w:rsidRPr="003677A1">
              <w:rPr>
                <w:bCs/>
                <w:lang w:val="ru-RU"/>
              </w:rPr>
              <w:t xml:space="preserve">- </w:t>
            </w:r>
            <w:proofErr w:type="spellStart"/>
            <w:r w:rsidRPr="003677A1">
              <w:rPr>
                <w:bCs/>
                <w:lang w:val="ru-RU"/>
              </w:rPr>
              <w:t>Внесени</w:t>
            </w:r>
            <w:proofErr w:type="spellEnd"/>
            <w:r w:rsidRPr="003677A1">
              <w:rPr>
                <w:bCs/>
                <w:lang w:val="ru-RU"/>
              </w:rPr>
              <w:t xml:space="preserve"> ДДС</w:t>
            </w:r>
          </w:p>
        </w:tc>
        <w:tc>
          <w:tcPr>
            <w:tcW w:w="1082" w:type="dxa"/>
            <w:tcBorders>
              <w:top w:val="nil"/>
              <w:left w:val="nil"/>
              <w:bottom w:val="single" w:sz="4" w:space="0" w:color="auto"/>
              <w:right w:val="single" w:sz="4" w:space="0" w:color="auto"/>
            </w:tcBorders>
            <w:shd w:val="clear" w:color="auto" w:fill="auto"/>
            <w:noWrap/>
            <w:vAlign w:val="bottom"/>
          </w:tcPr>
          <w:p w:rsidR="00B9084D" w:rsidRPr="003677A1" w:rsidRDefault="00B9084D" w:rsidP="00B9084D">
            <w:pPr>
              <w:contextualSpacing/>
              <w:jc w:val="right"/>
            </w:pPr>
            <w:r>
              <w:t>3701</w:t>
            </w:r>
          </w:p>
        </w:tc>
        <w:tc>
          <w:tcPr>
            <w:tcW w:w="1082" w:type="dxa"/>
            <w:tcBorders>
              <w:top w:val="nil"/>
              <w:left w:val="nil"/>
              <w:bottom w:val="single" w:sz="4" w:space="0" w:color="auto"/>
              <w:right w:val="single" w:sz="4" w:space="0" w:color="auto"/>
            </w:tcBorders>
            <w:shd w:val="clear" w:color="auto" w:fill="auto"/>
            <w:noWrap/>
            <w:vAlign w:val="bottom"/>
          </w:tcPr>
          <w:p w:rsidR="00B9084D" w:rsidRPr="003677A1" w:rsidRDefault="00B9084D" w:rsidP="00B9084D">
            <w:pPr>
              <w:contextualSpacing/>
              <w:jc w:val="right"/>
              <w:rPr>
                <w:bCs/>
              </w:rPr>
            </w:pPr>
            <w:r>
              <w:rPr>
                <w:bCs/>
              </w:rPr>
              <w:t>-22 500</w:t>
            </w:r>
          </w:p>
        </w:tc>
        <w:tc>
          <w:tcPr>
            <w:tcW w:w="1122" w:type="dxa"/>
            <w:tcBorders>
              <w:top w:val="nil"/>
              <w:left w:val="nil"/>
              <w:bottom w:val="single" w:sz="4" w:space="0" w:color="auto"/>
              <w:right w:val="single" w:sz="4" w:space="0" w:color="auto"/>
            </w:tcBorders>
            <w:shd w:val="clear" w:color="auto" w:fill="auto"/>
            <w:noWrap/>
            <w:vAlign w:val="bottom"/>
          </w:tcPr>
          <w:p w:rsidR="00B9084D" w:rsidRPr="000617EF" w:rsidRDefault="00B9084D" w:rsidP="00B9084D">
            <w:pPr>
              <w:contextualSpacing/>
              <w:jc w:val="right"/>
              <w:rPr>
                <w:bCs/>
              </w:rPr>
            </w:pPr>
            <w:r>
              <w:rPr>
                <w:bCs/>
              </w:rPr>
              <w:t>- 37 500</w:t>
            </w:r>
          </w:p>
        </w:tc>
        <w:tc>
          <w:tcPr>
            <w:tcW w:w="1030" w:type="dxa"/>
            <w:tcBorders>
              <w:top w:val="nil"/>
              <w:left w:val="nil"/>
              <w:bottom w:val="single" w:sz="4" w:space="0" w:color="auto"/>
              <w:right w:val="single" w:sz="4" w:space="0" w:color="auto"/>
            </w:tcBorders>
            <w:shd w:val="clear" w:color="auto" w:fill="auto"/>
            <w:noWrap/>
            <w:vAlign w:val="bottom"/>
          </w:tcPr>
          <w:p w:rsidR="00B9084D" w:rsidRPr="000617EF" w:rsidRDefault="00B9084D" w:rsidP="00B9084D">
            <w:pPr>
              <w:contextualSpacing/>
              <w:jc w:val="right"/>
              <w:rPr>
                <w:bCs/>
              </w:rPr>
            </w:pPr>
            <w:r>
              <w:rPr>
                <w:bCs/>
              </w:rPr>
              <w:t>-15 000</w:t>
            </w:r>
          </w:p>
        </w:tc>
      </w:tr>
      <w:tr w:rsidR="00B9084D" w:rsidRPr="000B4496" w:rsidTr="00612A3E">
        <w:trPr>
          <w:trHeight w:val="255"/>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9084D" w:rsidRPr="000B4496" w:rsidRDefault="00B9084D" w:rsidP="00B9084D">
            <w:pPr>
              <w:contextualSpacing/>
              <w:rPr>
                <w:b/>
                <w:bCs/>
              </w:rPr>
            </w:pPr>
            <w:r w:rsidRPr="000B4496">
              <w:rPr>
                <w:b/>
                <w:bCs/>
              </w:rPr>
              <w:t xml:space="preserve">ВСИЧКО </w:t>
            </w:r>
            <w:r>
              <w:rPr>
                <w:b/>
                <w:bCs/>
              </w:rPr>
              <w:t xml:space="preserve"> МЕСТНИ ПРИХОДИ  </w:t>
            </w:r>
          </w:p>
        </w:tc>
        <w:tc>
          <w:tcPr>
            <w:tcW w:w="1082" w:type="dxa"/>
            <w:tcBorders>
              <w:top w:val="nil"/>
              <w:left w:val="nil"/>
              <w:bottom w:val="single" w:sz="4" w:space="0" w:color="auto"/>
              <w:right w:val="single" w:sz="4" w:space="0" w:color="auto"/>
            </w:tcBorders>
            <w:shd w:val="clear" w:color="auto" w:fill="auto"/>
            <w:noWrap/>
            <w:vAlign w:val="bottom"/>
          </w:tcPr>
          <w:p w:rsidR="00B9084D" w:rsidRPr="000B4496" w:rsidRDefault="00B9084D" w:rsidP="00B9084D">
            <w:pPr>
              <w:contextualSpacing/>
            </w:pPr>
            <w:r w:rsidRPr="000B4496">
              <w:t> </w:t>
            </w:r>
          </w:p>
        </w:tc>
        <w:tc>
          <w:tcPr>
            <w:tcW w:w="1082" w:type="dxa"/>
            <w:tcBorders>
              <w:top w:val="nil"/>
              <w:left w:val="nil"/>
              <w:bottom w:val="single" w:sz="4" w:space="0" w:color="auto"/>
              <w:right w:val="single" w:sz="4" w:space="0" w:color="auto"/>
            </w:tcBorders>
            <w:shd w:val="clear" w:color="auto" w:fill="auto"/>
            <w:noWrap/>
            <w:vAlign w:val="bottom"/>
          </w:tcPr>
          <w:p w:rsidR="00B9084D" w:rsidRPr="004A229A" w:rsidRDefault="00B9084D" w:rsidP="00B9084D">
            <w:pPr>
              <w:contextualSpacing/>
              <w:rPr>
                <w:b/>
                <w:bCs/>
              </w:rPr>
            </w:pPr>
            <w:r w:rsidRPr="004A229A">
              <w:rPr>
                <w:b/>
                <w:bCs/>
              </w:rPr>
              <w:t xml:space="preserve"> </w:t>
            </w:r>
          </w:p>
        </w:tc>
        <w:tc>
          <w:tcPr>
            <w:tcW w:w="1122" w:type="dxa"/>
            <w:tcBorders>
              <w:top w:val="nil"/>
              <w:left w:val="nil"/>
              <w:bottom w:val="single" w:sz="4" w:space="0" w:color="auto"/>
              <w:right w:val="single" w:sz="4" w:space="0" w:color="auto"/>
            </w:tcBorders>
            <w:shd w:val="clear" w:color="auto" w:fill="auto"/>
            <w:noWrap/>
            <w:vAlign w:val="bottom"/>
          </w:tcPr>
          <w:p w:rsidR="00B9084D" w:rsidRPr="000B4496" w:rsidRDefault="00B9084D" w:rsidP="00B9084D">
            <w:pPr>
              <w:contextualSpacing/>
              <w:jc w:val="right"/>
              <w:rPr>
                <w:b/>
                <w:bCs/>
              </w:rPr>
            </w:pPr>
            <w:r>
              <w:rPr>
                <w:b/>
                <w:bCs/>
              </w:rPr>
              <w:t xml:space="preserve"> </w:t>
            </w:r>
          </w:p>
        </w:tc>
        <w:tc>
          <w:tcPr>
            <w:tcW w:w="1030" w:type="dxa"/>
            <w:tcBorders>
              <w:top w:val="nil"/>
              <w:left w:val="nil"/>
              <w:bottom w:val="single" w:sz="4" w:space="0" w:color="auto"/>
              <w:right w:val="single" w:sz="4" w:space="0" w:color="auto"/>
            </w:tcBorders>
            <w:shd w:val="clear" w:color="auto" w:fill="auto"/>
            <w:noWrap/>
            <w:vAlign w:val="bottom"/>
          </w:tcPr>
          <w:p w:rsidR="00B9084D" w:rsidRPr="005361CC" w:rsidRDefault="00B9084D" w:rsidP="00B9084D">
            <w:pPr>
              <w:contextualSpacing/>
              <w:jc w:val="right"/>
              <w:rPr>
                <w:b/>
                <w:bCs/>
                <w:lang w:val="en-US"/>
              </w:rPr>
            </w:pPr>
            <w:r>
              <w:rPr>
                <w:b/>
                <w:bCs/>
                <w:lang w:val="en-US"/>
              </w:rPr>
              <w:t>30 000</w:t>
            </w:r>
          </w:p>
        </w:tc>
      </w:tr>
    </w:tbl>
    <w:p w:rsidR="00B9084D" w:rsidRDefault="00B9084D" w:rsidP="00B9084D">
      <w:pPr>
        <w:contextualSpacing/>
      </w:pPr>
      <w:r>
        <w:t xml:space="preserve"> </w:t>
      </w:r>
    </w:p>
    <w:p w:rsidR="00B9084D" w:rsidRPr="00B9084D" w:rsidRDefault="00B9084D" w:rsidP="00B9084D">
      <w:pPr>
        <w:contextualSpacing/>
      </w:pPr>
      <w:r>
        <w:t xml:space="preserve"> </w:t>
      </w:r>
      <w:r w:rsidRPr="00B9084D">
        <w:rPr>
          <w:b/>
          <w:sz w:val="24"/>
          <w:szCs w:val="24"/>
        </w:rPr>
        <w:t>ІІ.</w:t>
      </w:r>
      <w:r w:rsidRPr="00B9084D">
        <w:rPr>
          <w:sz w:val="24"/>
          <w:szCs w:val="24"/>
        </w:rPr>
        <w:t xml:space="preserve"> По разходната част да се увеличи бюджета на отделните дейности по параграфи за сметка на </w:t>
      </w:r>
      <w:r w:rsidRPr="00B9084D">
        <w:rPr>
          <w:sz w:val="24"/>
          <w:szCs w:val="24"/>
          <w:lang w:val="ru-RU"/>
        </w:rPr>
        <w:t xml:space="preserve"> </w:t>
      </w:r>
      <w:r w:rsidRPr="00B9084D">
        <w:rPr>
          <w:sz w:val="24"/>
          <w:szCs w:val="24"/>
        </w:rPr>
        <w:t xml:space="preserve"> собствените приходи и целесъобразни икономии</w:t>
      </w:r>
      <w:r w:rsidRPr="00B9084D">
        <w:rPr>
          <w:sz w:val="24"/>
          <w:szCs w:val="24"/>
          <w:lang w:val="ru-RU"/>
        </w:rPr>
        <w:t xml:space="preserve"> </w:t>
      </w:r>
      <w:r w:rsidRPr="00B9084D">
        <w:rPr>
          <w:sz w:val="24"/>
          <w:szCs w:val="24"/>
        </w:rPr>
        <w:t>.</w:t>
      </w:r>
    </w:p>
    <w:tbl>
      <w:tblPr>
        <w:tblpPr w:leftFromText="141" w:rightFromText="141" w:vertAnchor="text" w:horzAnchor="margin" w:tblpY="8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3852"/>
        <w:gridCol w:w="1440"/>
        <w:gridCol w:w="1938"/>
      </w:tblGrid>
      <w:tr w:rsidR="00B9084D" w:rsidTr="00612A3E">
        <w:tc>
          <w:tcPr>
            <w:tcW w:w="2376" w:type="dxa"/>
          </w:tcPr>
          <w:p w:rsidR="00B9084D" w:rsidRDefault="00B9084D" w:rsidP="00B9084D">
            <w:pPr>
              <w:contextualSpacing/>
              <w:jc w:val="center"/>
            </w:pPr>
            <w:r>
              <w:t>Дейност</w:t>
            </w:r>
          </w:p>
        </w:tc>
        <w:tc>
          <w:tcPr>
            <w:tcW w:w="3852" w:type="dxa"/>
          </w:tcPr>
          <w:p w:rsidR="00B9084D" w:rsidRDefault="00B9084D" w:rsidP="00B9084D">
            <w:pPr>
              <w:contextualSpacing/>
              <w:jc w:val="center"/>
            </w:pPr>
            <w:r>
              <w:t>Параграф</w:t>
            </w:r>
          </w:p>
        </w:tc>
        <w:tc>
          <w:tcPr>
            <w:tcW w:w="1440" w:type="dxa"/>
          </w:tcPr>
          <w:p w:rsidR="00B9084D" w:rsidRDefault="00B9084D" w:rsidP="00B9084D">
            <w:pPr>
              <w:contextualSpacing/>
              <w:jc w:val="center"/>
            </w:pPr>
            <w:r>
              <w:t>Сума</w:t>
            </w:r>
          </w:p>
        </w:tc>
        <w:tc>
          <w:tcPr>
            <w:tcW w:w="1938" w:type="dxa"/>
          </w:tcPr>
          <w:p w:rsidR="00B9084D" w:rsidRDefault="00B9084D" w:rsidP="00B9084D">
            <w:pPr>
              <w:contextualSpacing/>
              <w:jc w:val="center"/>
            </w:pPr>
            <w:r>
              <w:t>За сметка на :</w:t>
            </w:r>
          </w:p>
        </w:tc>
      </w:tr>
      <w:tr w:rsidR="00B9084D" w:rsidTr="00612A3E">
        <w:tc>
          <w:tcPr>
            <w:tcW w:w="2376" w:type="dxa"/>
          </w:tcPr>
          <w:p w:rsidR="00B9084D" w:rsidRDefault="00B9084D" w:rsidP="00B9084D">
            <w:pPr>
              <w:contextualSpacing/>
            </w:pPr>
            <w:r>
              <w:t>2619 Др.дейности на БКС</w:t>
            </w:r>
          </w:p>
        </w:tc>
        <w:tc>
          <w:tcPr>
            <w:tcW w:w="3852" w:type="dxa"/>
          </w:tcPr>
          <w:p w:rsidR="00B9084D" w:rsidRPr="00691DA5" w:rsidRDefault="00B9084D" w:rsidP="00B9084D">
            <w:pPr>
              <w:contextualSpacing/>
              <w:rPr>
                <w:color w:val="FF0000"/>
              </w:rPr>
            </w:pPr>
            <w:r>
              <w:t xml:space="preserve"> 5205-</w:t>
            </w:r>
            <w:r w:rsidRPr="00AB69D0">
              <w:t>Покупка на електрически агрегат</w:t>
            </w:r>
            <w:r w:rsidRPr="00691DA5">
              <w:rPr>
                <w:color w:val="FF0000"/>
              </w:rPr>
              <w:t xml:space="preserve"> </w:t>
            </w:r>
          </w:p>
        </w:tc>
        <w:tc>
          <w:tcPr>
            <w:tcW w:w="1440" w:type="dxa"/>
            <w:tcBorders>
              <w:right w:val="single" w:sz="4" w:space="0" w:color="auto"/>
            </w:tcBorders>
          </w:tcPr>
          <w:p w:rsidR="00B9084D" w:rsidRPr="002578AF" w:rsidRDefault="00B9084D" w:rsidP="00B9084D">
            <w:pPr>
              <w:contextualSpacing/>
              <w:jc w:val="right"/>
            </w:pPr>
            <w:r>
              <w:t>3 000</w:t>
            </w:r>
          </w:p>
          <w:p w:rsidR="00B9084D" w:rsidRPr="002578AF" w:rsidRDefault="00B9084D" w:rsidP="00B9084D">
            <w:pPr>
              <w:contextualSpacing/>
            </w:pPr>
          </w:p>
        </w:tc>
        <w:tc>
          <w:tcPr>
            <w:tcW w:w="1938" w:type="dxa"/>
            <w:tcBorders>
              <w:right w:val="single" w:sz="4" w:space="0" w:color="auto"/>
            </w:tcBorders>
          </w:tcPr>
          <w:p w:rsidR="00B9084D" w:rsidRDefault="00B9084D" w:rsidP="00B9084D">
            <w:pPr>
              <w:contextualSpacing/>
              <w:jc w:val="right"/>
            </w:pPr>
            <w:r>
              <w:t xml:space="preserve">2 619-1015 материали  </w:t>
            </w:r>
          </w:p>
        </w:tc>
      </w:tr>
      <w:tr w:rsidR="00B9084D" w:rsidTr="00612A3E">
        <w:tc>
          <w:tcPr>
            <w:tcW w:w="2376" w:type="dxa"/>
          </w:tcPr>
          <w:p w:rsidR="00B9084D" w:rsidRDefault="00B9084D" w:rsidP="00B9084D">
            <w:pPr>
              <w:contextualSpacing/>
            </w:pPr>
            <w:r>
              <w:t>2713 Физкултура и спорт</w:t>
            </w:r>
          </w:p>
        </w:tc>
        <w:tc>
          <w:tcPr>
            <w:tcW w:w="3852" w:type="dxa"/>
          </w:tcPr>
          <w:p w:rsidR="00B9084D" w:rsidRPr="00691DA5" w:rsidRDefault="00B9084D" w:rsidP="00B9084D">
            <w:pPr>
              <w:contextualSpacing/>
              <w:rPr>
                <w:color w:val="FF0000"/>
              </w:rPr>
            </w:pPr>
            <w:r>
              <w:t xml:space="preserve"> 4500- субсидия за ФК”Устрем”,с.Трем</w:t>
            </w:r>
          </w:p>
        </w:tc>
        <w:tc>
          <w:tcPr>
            <w:tcW w:w="1440" w:type="dxa"/>
            <w:tcBorders>
              <w:right w:val="single" w:sz="4" w:space="0" w:color="auto"/>
            </w:tcBorders>
          </w:tcPr>
          <w:p w:rsidR="00B9084D" w:rsidRPr="002578AF" w:rsidRDefault="00B9084D" w:rsidP="00B9084D">
            <w:pPr>
              <w:contextualSpacing/>
              <w:jc w:val="right"/>
            </w:pPr>
            <w:r>
              <w:t>600</w:t>
            </w:r>
          </w:p>
          <w:p w:rsidR="00B9084D" w:rsidRPr="002578AF" w:rsidRDefault="00B9084D" w:rsidP="00B9084D">
            <w:pPr>
              <w:contextualSpacing/>
            </w:pPr>
          </w:p>
        </w:tc>
        <w:tc>
          <w:tcPr>
            <w:tcW w:w="1938" w:type="dxa"/>
            <w:tcBorders>
              <w:right w:val="single" w:sz="4" w:space="0" w:color="auto"/>
            </w:tcBorders>
          </w:tcPr>
          <w:p w:rsidR="00B9084D" w:rsidRDefault="00B9084D" w:rsidP="00B9084D">
            <w:pPr>
              <w:contextualSpacing/>
              <w:jc w:val="right"/>
            </w:pPr>
            <w:r>
              <w:t xml:space="preserve">2 713-1015 материали  </w:t>
            </w:r>
          </w:p>
        </w:tc>
      </w:tr>
      <w:tr w:rsidR="00B9084D" w:rsidTr="00612A3E">
        <w:tc>
          <w:tcPr>
            <w:tcW w:w="2376" w:type="dxa"/>
          </w:tcPr>
          <w:p w:rsidR="00B9084D" w:rsidRDefault="00B9084D" w:rsidP="00B9084D">
            <w:pPr>
              <w:contextualSpacing/>
            </w:pPr>
            <w:r>
              <w:t>2759 Др.дейности на културата</w:t>
            </w:r>
          </w:p>
        </w:tc>
        <w:tc>
          <w:tcPr>
            <w:tcW w:w="3852" w:type="dxa"/>
          </w:tcPr>
          <w:p w:rsidR="00B9084D" w:rsidRDefault="00B9084D" w:rsidP="00B9084D">
            <w:pPr>
              <w:contextualSpacing/>
            </w:pPr>
            <w:r>
              <w:t>5205-Професионален фотоапарат</w:t>
            </w:r>
          </w:p>
        </w:tc>
        <w:tc>
          <w:tcPr>
            <w:tcW w:w="1440" w:type="dxa"/>
            <w:tcBorders>
              <w:right w:val="single" w:sz="4" w:space="0" w:color="auto"/>
            </w:tcBorders>
          </w:tcPr>
          <w:p w:rsidR="00B9084D" w:rsidRDefault="00B9084D" w:rsidP="00B9084D">
            <w:pPr>
              <w:contextualSpacing/>
              <w:jc w:val="right"/>
            </w:pPr>
            <w:r>
              <w:t>1 600</w:t>
            </w:r>
          </w:p>
        </w:tc>
        <w:tc>
          <w:tcPr>
            <w:tcW w:w="1938" w:type="dxa"/>
            <w:tcBorders>
              <w:right w:val="single" w:sz="4" w:space="0" w:color="auto"/>
            </w:tcBorders>
          </w:tcPr>
          <w:p w:rsidR="00B9084D" w:rsidRDefault="00B9084D" w:rsidP="00B9084D">
            <w:pPr>
              <w:contextualSpacing/>
              <w:jc w:val="right"/>
            </w:pPr>
            <w:r>
              <w:t>2759-1015 материали</w:t>
            </w:r>
          </w:p>
        </w:tc>
      </w:tr>
      <w:tr w:rsidR="00B9084D" w:rsidTr="00612A3E">
        <w:tc>
          <w:tcPr>
            <w:tcW w:w="2376" w:type="dxa"/>
          </w:tcPr>
          <w:p w:rsidR="00B9084D" w:rsidRDefault="00B9084D" w:rsidP="00B9084D">
            <w:pPr>
              <w:contextualSpacing/>
            </w:pPr>
            <w:r>
              <w:t>2866 Общински пазари и тържища</w:t>
            </w:r>
          </w:p>
        </w:tc>
        <w:tc>
          <w:tcPr>
            <w:tcW w:w="3852" w:type="dxa"/>
          </w:tcPr>
          <w:p w:rsidR="00B9084D" w:rsidRDefault="00B9084D" w:rsidP="00B9084D">
            <w:pPr>
              <w:contextualSpacing/>
              <w:rPr>
                <w:lang w:val="ru-RU"/>
              </w:rPr>
            </w:pPr>
            <w:r>
              <w:rPr>
                <w:lang w:val="ru-RU"/>
              </w:rPr>
              <w:t xml:space="preserve"> 1030 </w:t>
            </w:r>
            <w:proofErr w:type="spellStart"/>
            <w:r>
              <w:rPr>
                <w:lang w:val="ru-RU"/>
              </w:rPr>
              <w:t>Текущ</w:t>
            </w:r>
            <w:proofErr w:type="spellEnd"/>
            <w:r>
              <w:rPr>
                <w:lang w:val="ru-RU"/>
              </w:rPr>
              <w:t xml:space="preserve"> ремонт</w:t>
            </w:r>
          </w:p>
        </w:tc>
        <w:tc>
          <w:tcPr>
            <w:tcW w:w="1440" w:type="dxa"/>
            <w:tcBorders>
              <w:right w:val="single" w:sz="4" w:space="0" w:color="auto"/>
            </w:tcBorders>
          </w:tcPr>
          <w:p w:rsidR="00B9084D" w:rsidRDefault="00B9084D" w:rsidP="00B9084D">
            <w:pPr>
              <w:contextualSpacing/>
              <w:jc w:val="right"/>
            </w:pPr>
            <w:r>
              <w:t>30 000</w:t>
            </w:r>
          </w:p>
        </w:tc>
        <w:tc>
          <w:tcPr>
            <w:tcW w:w="1938" w:type="dxa"/>
            <w:tcBorders>
              <w:right w:val="single" w:sz="4" w:space="0" w:color="auto"/>
            </w:tcBorders>
          </w:tcPr>
          <w:p w:rsidR="00B9084D" w:rsidRDefault="00B9084D" w:rsidP="00B9084D">
            <w:pPr>
              <w:contextualSpacing/>
              <w:jc w:val="right"/>
            </w:pPr>
            <w:r>
              <w:t>Собствени приходи</w:t>
            </w:r>
          </w:p>
        </w:tc>
      </w:tr>
    </w:tbl>
    <w:p w:rsidR="00B9084D" w:rsidRPr="008E1ED6" w:rsidRDefault="00B9084D" w:rsidP="00B9084D">
      <w:pPr>
        <w:contextualSpacing/>
        <w:rPr>
          <w:sz w:val="28"/>
          <w:szCs w:val="28"/>
        </w:rPr>
      </w:pPr>
      <w:r>
        <w:rPr>
          <w:sz w:val="28"/>
          <w:szCs w:val="28"/>
          <w:lang w:val="en-US"/>
        </w:rPr>
        <w:t>III.</w:t>
      </w:r>
      <w:r w:rsidR="00B80B4A">
        <w:rPr>
          <w:sz w:val="28"/>
          <w:szCs w:val="28"/>
        </w:rPr>
        <w:t xml:space="preserve"> </w:t>
      </w:r>
      <w:proofErr w:type="gramStart"/>
      <w:r w:rsidR="00B80B4A">
        <w:rPr>
          <w:sz w:val="28"/>
          <w:szCs w:val="28"/>
        </w:rPr>
        <w:t xml:space="preserve">Актуализира </w:t>
      </w:r>
      <w:r>
        <w:rPr>
          <w:sz w:val="28"/>
          <w:szCs w:val="28"/>
        </w:rPr>
        <w:t xml:space="preserve"> капиталовите</w:t>
      </w:r>
      <w:proofErr w:type="gramEnd"/>
      <w:r>
        <w:rPr>
          <w:sz w:val="28"/>
          <w:szCs w:val="28"/>
        </w:rPr>
        <w:t xml:space="preserve"> разходи по обекти  :</w:t>
      </w:r>
    </w:p>
    <w:tbl>
      <w:tblPr>
        <w:tblpPr w:leftFromText="141" w:rightFromText="141" w:vertAnchor="text" w:horzAnchor="margin" w:tblpXSpec="center" w:tblpY="269"/>
        <w:tblW w:w="9851" w:type="dxa"/>
        <w:tblLayout w:type="fixed"/>
        <w:tblCellMar>
          <w:left w:w="70" w:type="dxa"/>
          <w:right w:w="70" w:type="dxa"/>
        </w:tblCellMar>
        <w:tblLook w:val="0000"/>
      </w:tblPr>
      <w:tblGrid>
        <w:gridCol w:w="3900"/>
        <w:gridCol w:w="637"/>
        <w:gridCol w:w="1203"/>
        <w:gridCol w:w="1134"/>
        <w:gridCol w:w="1278"/>
        <w:gridCol w:w="1699"/>
      </w:tblGrid>
      <w:tr w:rsidR="00B9084D" w:rsidRPr="000818A5" w:rsidTr="00612A3E">
        <w:trPr>
          <w:trHeight w:val="255"/>
        </w:trPr>
        <w:tc>
          <w:tcPr>
            <w:tcW w:w="3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084D" w:rsidRPr="008E1ED6" w:rsidRDefault="00B9084D" w:rsidP="00B9084D">
            <w:pPr>
              <w:contextualSpacing/>
              <w:jc w:val="center"/>
            </w:pPr>
            <w:r w:rsidRPr="008E1ED6">
              <w:t>Наименование на обекта</w:t>
            </w:r>
          </w:p>
        </w:tc>
        <w:tc>
          <w:tcPr>
            <w:tcW w:w="637" w:type="dxa"/>
            <w:tcBorders>
              <w:top w:val="single" w:sz="4" w:space="0" w:color="auto"/>
              <w:left w:val="nil"/>
              <w:bottom w:val="single" w:sz="4" w:space="0" w:color="auto"/>
              <w:right w:val="single" w:sz="4" w:space="0" w:color="auto"/>
            </w:tcBorders>
            <w:shd w:val="clear" w:color="auto" w:fill="auto"/>
            <w:noWrap/>
            <w:vAlign w:val="bottom"/>
          </w:tcPr>
          <w:p w:rsidR="00B9084D" w:rsidRPr="008E1ED6" w:rsidRDefault="00B9084D" w:rsidP="00B9084D">
            <w:pPr>
              <w:contextualSpacing/>
              <w:jc w:val="center"/>
            </w:pPr>
            <w:r w:rsidRPr="008E1ED6">
              <w:t>параграф</w:t>
            </w:r>
          </w:p>
        </w:tc>
        <w:tc>
          <w:tcPr>
            <w:tcW w:w="1203" w:type="dxa"/>
            <w:tcBorders>
              <w:top w:val="single" w:sz="4" w:space="0" w:color="auto"/>
              <w:left w:val="nil"/>
              <w:bottom w:val="single" w:sz="4" w:space="0" w:color="auto"/>
              <w:right w:val="single" w:sz="4" w:space="0" w:color="auto"/>
            </w:tcBorders>
            <w:shd w:val="clear" w:color="auto" w:fill="auto"/>
            <w:noWrap/>
            <w:vAlign w:val="bottom"/>
          </w:tcPr>
          <w:p w:rsidR="00B9084D" w:rsidRPr="008E1ED6" w:rsidRDefault="00B9084D" w:rsidP="00B9084D">
            <w:pPr>
              <w:contextualSpacing/>
              <w:jc w:val="center"/>
            </w:pPr>
            <w:r w:rsidRPr="008E1ED6">
              <w:t>било</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9084D" w:rsidRPr="008E1ED6" w:rsidRDefault="00B9084D" w:rsidP="00B9084D">
            <w:pPr>
              <w:contextualSpacing/>
              <w:jc w:val="center"/>
            </w:pPr>
            <w:r w:rsidRPr="008E1ED6">
              <w:t>става</w:t>
            </w:r>
          </w:p>
        </w:tc>
        <w:tc>
          <w:tcPr>
            <w:tcW w:w="1278" w:type="dxa"/>
            <w:tcBorders>
              <w:top w:val="single" w:sz="4" w:space="0" w:color="auto"/>
              <w:left w:val="nil"/>
              <w:bottom w:val="single" w:sz="4" w:space="0" w:color="auto"/>
              <w:right w:val="single" w:sz="4" w:space="0" w:color="auto"/>
            </w:tcBorders>
          </w:tcPr>
          <w:p w:rsidR="00B9084D" w:rsidRPr="008E1ED6" w:rsidRDefault="00B9084D" w:rsidP="00B9084D">
            <w:pPr>
              <w:contextualSpacing/>
              <w:jc w:val="center"/>
              <w:rPr>
                <w:lang w:val="en-US"/>
              </w:rPr>
            </w:pPr>
            <w:r w:rsidRPr="008E1ED6">
              <w:t>Разлика</w:t>
            </w:r>
          </w:p>
        </w:tc>
        <w:tc>
          <w:tcPr>
            <w:tcW w:w="1699" w:type="dxa"/>
            <w:tcBorders>
              <w:top w:val="single" w:sz="4" w:space="0" w:color="auto"/>
              <w:left w:val="nil"/>
              <w:bottom w:val="single" w:sz="4" w:space="0" w:color="auto"/>
              <w:right w:val="single" w:sz="4" w:space="0" w:color="auto"/>
            </w:tcBorders>
          </w:tcPr>
          <w:p w:rsidR="00B9084D" w:rsidRPr="008E1ED6" w:rsidRDefault="00B9084D" w:rsidP="00B9084D">
            <w:pPr>
              <w:contextualSpacing/>
              <w:jc w:val="center"/>
            </w:pPr>
            <w:r w:rsidRPr="008E1ED6">
              <w:t>За сметка на</w:t>
            </w:r>
          </w:p>
        </w:tc>
      </w:tr>
      <w:tr w:rsidR="00B9084D" w:rsidRPr="000818A5" w:rsidTr="00612A3E">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tcPr>
          <w:p w:rsidR="00B9084D" w:rsidRPr="00BE0094" w:rsidRDefault="00B9084D" w:rsidP="00B9084D">
            <w:pPr>
              <w:contextualSpacing/>
            </w:pPr>
            <w:r w:rsidRPr="00BE0094">
              <w:t xml:space="preserve">Изграждане на канал,ул.Свобода и </w:t>
            </w:r>
            <w:r w:rsidRPr="00BE0094">
              <w:lastRenderedPageBreak/>
              <w:t>ул.Дунав ,с.Развигорово</w:t>
            </w:r>
          </w:p>
        </w:tc>
        <w:tc>
          <w:tcPr>
            <w:tcW w:w="637" w:type="dxa"/>
            <w:tcBorders>
              <w:top w:val="nil"/>
              <w:left w:val="nil"/>
              <w:bottom w:val="single" w:sz="4" w:space="0" w:color="auto"/>
              <w:right w:val="single" w:sz="4" w:space="0" w:color="auto"/>
            </w:tcBorders>
            <w:shd w:val="clear" w:color="auto" w:fill="auto"/>
            <w:noWrap/>
            <w:vAlign w:val="bottom"/>
          </w:tcPr>
          <w:p w:rsidR="00B9084D" w:rsidRPr="00BE0094" w:rsidRDefault="00B9084D" w:rsidP="00B9084D">
            <w:pPr>
              <w:contextualSpacing/>
              <w:jc w:val="right"/>
              <w:rPr>
                <w:lang w:val="en-US"/>
              </w:rPr>
            </w:pPr>
            <w:r w:rsidRPr="00BE0094">
              <w:rPr>
                <w:lang w:val="en-US"/>
              </w:rPr>
              <w:lastRenderedPageBreak/>
              <w:t>5206</w:t>
            </w:r>
          </w:p>
        </w:tc>
        <w:tc>
          <w:tcPr>
            <w:tcW w:w="1203" w:type="dxa"/>
            <w:tcBorders>
              <w:top w:val="nil"/>
              <w:left w:val="nil"/>
              <w:bottom w:val="single" w:sz="4" w:space="0" w:color="auto"/>
              <w:right w:val="single" w:sz="4" w:space="0" w:color="auto"/>
            </w:tcBorders>
            <w:shd w:val="clear" w:color="auto" w:fill="auto"/>
            <w:noWrap/>
            <w:vAlign w:val="bottom"/>
          </w:tcPr>
          <w:p w:rsidR="00B9084D" w:rsidRPr="00BE0094" w:rsidRDefault="00B9084D" w:rsidP="00B9084D">
            <w:pPr>
              <w:contextualSpacing/>
              <w:jc w:val="right"/>
              <w:rPr>
                <w:lang w:val="en-US"/>
              </w:rPr>
            </w:pPr>
            <w:r w:rsidRPr="00BE0094">
              <w:rPr>
                <w:lang w:val="en-US"/>
              </w:rPr>
              <w:t>127 000</w:t>
            </w:r>
          </w:p>
        </w:tc>
        <w:tc>
          <w:tcPr>
            <w:tcW w:w="1134" w:type="dxa"/>
            <w:tcBorders>
              <w:top w:val="nil"/>
              <w:left w:val="nil"/>
              <w:bottom w:val="single" w:sz="4" w:space="0" w:color="auto"/>
              <w:right w:val="single" w:sz="4" w:space="0" w:color="auto"/>
            </w:tcBorders>
            <w:shd w:val="clear" w:color="auto" w:fill="auto"/>
            <w:noWrap/>
            <w:vAlign w:val="bottom"/>
          </w:tcPr>
          <w:p w:rsidR="00B9084D" w:rsidRPr="00BE0094" w:rsidRDefault="00B9084D" w:rsidP="00B9084D">
            <w:pPr>
              <w:contextualSpacing/>
              <w:jc w:val="right"/>
              <w:rPr>
                <w:lang w:val="en-US"/>
              </w:rPr>
            </w:pPr>
            <w:r w:rsidRPr="00BE0094">
              <w:rPr>
                <w:lang w:val="en-US"/>
              </w:rPr>
              <w:t>114 759</w:t>
            </w:r>
          </w:p>
        </w:tc>
        <w:tc>
          <w:tcPr>
            <w:tcW w:w="1278" w:type="dxa"/>
            <w:tcBorders>
              <w:top w:val="nil"/>
              <w:left w:val="nil"/>
              <w:bottom w:val="single" w:sz="4" w:space="0" w:color="auto"/>
              <w:right w:val="single" w:sz="4" w:space="0" w:color="auto"/>
            </w:tcBorders>
            <w:vAlign w:val="bottom"/>
          </w:tcPr>
          <w:p w:rsidR="00B9084D" w:rsidRPr="00BE0094" w:rsidRDefault="00B9084D" w:rsidP="00B9084D">
            <w:pPr>
              <w:contextualSpacing/>
              <w:jc w:val="right"/>
              <w:rPr>
                <w:lang w:val="en-US"/>
              </w:rPr>
            </w:pPr>
            <w:r w:rsidRPr="00BE0094">
              <w:rPr>
                <w:lang w:val="en-US"/>
              </w:rPr>
              <w:t>-12 241</w:t>
            </w:r>
          </w:p>
        </w:tc>
        <w:tc>
          <w:tcPr>
            <w:tcW w:w="1699" w:type="dxa"/>
            <w:vMerge w:val="restart"/>
            <w:tcBorders>
              <w:top w:val="nil"/>
              <w:left w:val="nil"/>
              <w:right w:val="single" w:sz="4" w:space="0" w:color="auto"/>
            </w:tcBorders>
          </w:tcPr>
          <w:p w:rsidR="00B9084D" w:rsidRPr="00BE0094" w:rsidRDefault="00B9084D" w:rsidP="00B9084D">
            <w:pPr>
              <w:contextualSpacing/>
              <w:jc w:val="right"/>
            </w:pPr>
            <w:r w:rsidRPr="00BE0094">
              <w:t xml:space="preserve">Вътрешно </w:t>
            </w:r>
            <w:proofErr w:type="spellStart"/>
            <w:r w:rsidRPr="00BE0094">
              <w:lastRenderedPageBreak/>
              <w:t>компесиранити</w:t>
            </w:r>
            <w:proofErr w:type="spellEnd"/>
            <w:r w:rsidRPr="00BE0094">
              <w:t xml:space="preserve"> промени </w:t>
            </w:r>
            <w:r>
              <w:t>със</w:t>
            </w:r>
          </w:p>
          <w:p w:rsidR="00B9084D" w:rsidRPr="00BE0094" w:rsidRDefault="00B9084D" w:rsidP="00B9084D">
            <w:pPr>
              <w:contextualSpacing/>
              <w:jc w:val="right"/>
            </w:pPr>
            <w:r w:rsidRPr="00BE0094">
              <w:t xml:space="preserve"> средства от РБ</w:t>
            </w:r>
          </w:p>
        </w:tc>
      </w:tr>
      <w:tr w:rsidR="00B9084D" w:rsidRPr="000818A5" w:rsidTr="00612A3E">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tcPr>
          <w:p w:rsidR="00B9084D" w:rsidRPr="00BE0094" w:rsidRDefault="00B9084D" w:rsidP="00B9084D">
            <w:pPr>
              <w:contextualSpacing/>
            </w:pPr>
            <w:r w:rsidRPr="00BE0094">
              <w:lastRenderedPageBreak/>
              <w:t>Изграждане на тротоари с.Близнаци -</w:t>
            </w:r>
          </w:p>
        </w:tc>
        <w:tc>
          <w:tcPr>
            <w:tcW w:w="637" w:type="dxa"/>
            <w:tcBorders>
              <w:top w:val="nil"/>
              <w:left w:val="nil"/>
              <w:bottom w:val="single" w:sz="4" w:space="0" w:color="auto"/>
              <w:right w:val="single" w:sz="4" w:space="0" w:color="auto"/>
            </w:tcBorders>
            <w:shd w:val="clear" w:color="auto" w:fill="auto"/>
            <w:noWrap/>
            <w:vAlign w:val="bottom"/>
          </w:tcPr>
          <w:p w:rsidR="00B9084D" w:rsidRPr="00BE0094" w:rsidRDefault="00B9084D" w:rsidP="00B9084D">
            <w:pPr>
              <w:contextualSpacing/>
              <w:jc w:val="right"/>
            </w:pPr>
            <w:r w:rsidRPr="00BE0094">
              <w:t>5206</w:t>
            </w:r>
          </w:p>
        </w:tc>
        <w:tc>
          <w:tcPr>
            <w:tcW w:w="1203" w:type="dxa"/>
            <w:tcBorders>
              <w:top w:val="nil"/>
              <w:left w:val="nil"/>
              <w:bottom w:val="single" w:sz="4" w:space="0" w:color="auto"/>
              <w:right w:val="single" w:sz="4" w:space="0" w:color="auto"/>
            </w:tcBorders>
            <w:shd w:val="clear" w:color="auto" w:fill="auto"/>
            <w:noWrap/>
            <w:vAlign w:val="bottom"/>
          </w:tcPr>
          <w:p w:rsidR="00B9084D" w:rsidRPr="00BE0094" w:rsidRDefault="00B9084D" w:rsidP="00B9084D">
            <w:pPr>
              <w:contextualSpacing/>
              <w:jc w:val="right"/>
              <w:rPr>
                <w:bCs/>
              </w:rPr>
            </w:pPr>
            <w:r w:rsidRPr="00BE0094">
              <w:t>41 600</w:t>
            </w:r>
          </w:p>
        </w:tc>
        <w:tc>
          <w:tcPr>
            <w:tcW w:w="1134" w:type="dxa"/>
            <w:tcBorders>
              <w:top w:val="nil"/>
              <w:left w:val="nil"/>
              <w:bottom w:val="single" w:sz="4" w:space="0" w:color="auto"/>
              <w:right w:val="single" w:sz="4" w:space="0" w:color="auto"/>
            </w:tcBorders>
            <w:shd w:val="clear" w:color="auto" w:fill="auto"/>
            <w:noWrap/>
            <w:vAlign w:val="bottom"/>
          </w:tcPr>
          <w:p w:rsidR="00B9084D" w:rsidRPr="00BE0094" w:rsidRDefault="00B9084D" w:rsidP="00B9084D">
            <w:pPr>
              <w:contextualSpacing/>
              <w:jc w:val="right"/>
            </w:pPr>
            <w:r w:rsidRPr="00BE0094">
              <w:t>37 515</w:t>
            </w:r>
          </w:p>
        </w:tc>
        <w:tc>
          <w:tcPr>
            <w:tcW w:w="1278" w:type="dxa"/>
            <w:tcBorders>
              <w:top w:val="nil"/>
              <w:left w:val="nil"/>
              <w:bottom w:val="single" w:sz="4" w:space="0" w:color="auto"/>
              <w:right w:val="single" w:sz="4" w:space="0" w:color="auto"/>
            </w:tcBorders>
            <w:vAlign w:val="bottom"/>
          </w:tcPr>
          <w:p w:rsidR="00B9084D" w:rsidRPr="00BE0094" w:rsidRDefault="00B9084D" w:rsidP="00B9084D">
            <w:pPr>
              <w:contextualSpacing/>
              <w:jc w:val="right"/>
            </w:pPr>
            <w:r w:rsidRPr="00BE0094">
              <w:t>-4 085</w:t>
            </w:r>
          </w:p>
        </w:tc>
        <w:tc>
          <w:tcPr>
            <w:tcW w:w="1699" w:type="dxa"/>
            <w:vMerge/>
            <w:tcBorders>
              <w:left w:val="nil"/>
              <w:right w:val="single" w:sz="4" w:space="0" w:color="auto"/>
            </w:tcBorders>
          </w:tcPr>
          <w:p w:rsidR="00B9084D" w:rsidRPr="00BE0094" w:rsidRDefault="00B9084D" w:rsidP="00B9084D">
            <w:pPr>
              <w:contextualSpacing/>
              <w:jc w:val="right"/>
              <w:rPr>
                <w:lang w:val="en-US"/>
              </w:rPr>
            </w:pPr>
          </w:p>
        </w:tc>
      </w:tr>
      <w:tr w:rsidR="00B9084D" w:rsidRPr="000818A5" w:rsidTr="00612A3E">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tcPr>
          <w:p w:rsidR="00B9084D" w:rsidRPr="00BE0094" w:rsidRDefault="00B9084D" w:rsidP="00B9084D">
            <w:pPr>
              <w:contextualSpacing/>
              <w:rPr>
                <w:iCs/>
              </w:rPr>
            </w:pPr>
            <w:r w:rsidRPr="00BE0094">
              <w:rPr>
                <w:iCs/>
              </w:rPr>
              <w:t xml:space="preserve">Реконструкция на улица до кметство с.Тимарево  </w:t>
            </w:r>
          </w:p>
        </w:tc>
        <w:tc>
          <w:tcPr>
            <w:tcW w:w="637" w:type="dxa"/>
            <w:tcBorders>
              <w:top w:val="nil"/>
              <w:left w:val="nil"/>
              <w:bottom w:val="single" w:sz="4" w:space="0" w:color="auto"/>
              <w:right w:val="single" w:sz="4" w:space="0" w:color="auto"/>
            </w:tcBorders>
            <w:shd w:val="clear" w:color="auto" w:fill="auto"/>
            <w:noWrap/>
            <w:vAlign w:val="bottom"/>
          </w:tcPr>
          <w:p w:rsidR="00B9084D" w:rsidRPr="00BE0094" w:rsidRDefault="00B9084D" w:rsidP="00B9084D">
            <w:pPr>
              <w:contextualSpacing/>
              <w:jc w:val="right"/>
            </w:pPr>
            <w:r w:rsidRPr="00BE0094">
              <w:t>5100</w:t>
            </w:r>
          </w:p>
        </w:tc>
        <w:tc>
          <w:tcPr>
            <w:tcW w:w="1203" w:type="dxa"/>
            <w:tcBorders>
              <w:top w:val="nil"/>
              <w:left w:val="nil"/>
              <w:bottom w:val="single" w:sz="4" w:space="0" w:color="auto"/>
              <w:right w:val="single" w:sz="4" w:space="0" w:color="auto"/>
            </w:tcBorders>
            <w:shd w:val="clear" w:color="auto" w:fill="auto"/>
            <w:noWrap/>
            <w:vAlign w:val="bottom"/>
          </w:tcPr>
          <w:p w:rsidR="00B9084D" w:rsidRPr="00BE0094" w:rsidRDefault="00B9084D" w:rsidP="00B9084D">
            <w:pPr>
              <w:contextualSpacing/>
              <w:jc w:val="right"/>
            </w:pPr>
            <w:r w:rsidRPr="00BE0094">
              <w:t>82 143</w:t>
            </w:r>
          </w:p>
        </w:tc>
        <w:tc>
          <w:tcPr>
            <w:tcW w:w="1134" w:type="dxa"/>
            <w:tcBorders>
              <w:top w:val="nil"/>
              <w:left w:val="nil"/>
              <w:bottom w:val="single" w:sz="4" w:space="0" w:color="auto"/>
              <w:right w:val="single" w:sz="4" w:space="0" w:color="auto"/>
            </w:tcBorders>
            <w:shd w:val="clear" w:color="auto" w:fill="auto"/>
            <w:noWrap/>
            <w:vAlign w:val="bottom"/>
          </w:tcPr>
          <w:p w:rsidR="00B9084D" w:rsidRPr="00BE0094" w:rsidRDefault="00B9084D" w:rsidP="00B9084D">
            <w:pPr>
              <w:contextualSpacing/>
              <w:jc w:val="right"/>
            </w:pPr>
            <w:r w:rsidRPr="00BE0094">
              <w:t>87 500</w:t>
            </w:r>
          </w:p>
        </w:tc>
        <w:tc>
          <w:tcPr>
            <w:tcW w:w="1278" w:type="dxa"/>
            <w:tcBorders>
              <w:top w:val="nil"/>
              <w:left w:val="nil"/>
              <w:bottom w:val="single" w:sz="4" w:space="0" w:color="auto"/>
              <w:right w:val="single" w:sz="4" w:space="0" w:color="auto"/>
            </w:tcBorders>
            <w:vAlign w:val="bottom"/>
          </w:tcPr>
          <w:p w:rsidR="00B9084D" w:rsidRPr="00BE0094" w:rsidRDefault="00B9084D" w:rsidP="00B9084D">
            <w:pPr>
              <w:contextualSpacing/>
              <w:jc w:val="right"/>
            </w:pPr>
            <w:r w:rsidRPr="00BE0094">
              <w:t>5 357</w:t>
            </w:r>
          </w:p>
        </w:tc>
        <w:tc>
          <w:tcPr>
            <w:tcW w:w="1699" w:type="dxa"/>
            <w:vMerge/>
            <w:tcBorders>
              <w:left w:val="nil"/>
              <w:right w:val="single" w:sz="4" w:space="0" w:color="auto"/>
            </w:tcBorders>
          </w:tcPr>
          <w:p w:rsidR="00B9084D" w:rsidRPr="00BE0094" w:rsidRDefault="00B9084D" w:rsidP="00B9084D">
            <w:pPr>
              <w:contextualSpacing/>
              <w:jc w:val="right"/>
            </w:pPr>
          </w:p>
        </w:tc>
      </w:tr>
      <w:tr w:rsidR="00B9084D" w:rsidRPr="000818A5" w:rsidTr="00612A3E">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tcPr>
          <w:p w:rsidR="00B9084D" w:rsidRPr="00BE0094" w:rsidRDefault="00B9084D" w:rsidP="00B9084D">
            <w:pPr>
              <w:contextualSpacing/>
              <w:rPr>
                <w:lang w:val="en-US"/>
              </w:rPr>
            </w:pPr>
            <w:r w:rsidRPr="00BE0094">
              <w:t>Многофункционална зала Трем</w:t>
            </w:r>
          </w:p>
        </w:tc>
        <w:tc>
          <w:tcPr>
            <w:tcW w:w="637" w:type="dxa"/>
            <w:tcBorders>
              <w:top w:val="nil"/>
              <w:left w:val="nil"/>
              <w:bottom w:val="single" w:sz="4" w:space="0" w:color="auto"/>
              <w:right w:val="single" w:sz="4" w:space="0" w:color="auto"/>
            </w:tcBorders>
            <w:shd w:val="clear" w:color="auto" w:fill="auto"/>
            <w:noWrap/>
            <w:vAlign w:val="bottom"/>
          </w:tcPr>
          <w:p w:rsidR="00B9084D" w:rsidRPr="00BE0094" w:rsidRDefault="00B9084D" w:rsidP="00B9084D">
            <w:pPr>
              <w:contextualSpacing/>
              <w:rPr>
                <w:lang w:val="en-US"/>
              </w:rPr>
            </w:pPr>
            <w:r w:rsidRPr="00BE0094">
              <w:rPr>
                <w:lang w:val="en-US"/>
              </w:rPr>
              <w:t>5202</w:t>
            </w:r>
          </w:p>
        </w:tc>
        <w:tc>
          <w:tcPr>
            <w:tcW w:w="1203" w:type="dxa"/>
            <w:tcBorders>
              <w:top w:val="nil"/>
              <w:left w:val="nil"/>
              <w:bottom w:val="single" w:sz="4" w:space="0" w:color="auto"/>
              <w:right w:val="single" w:sz="4" w:space="0" w:color="auto"/>
            </w:tcBorders>
            <w:shd w:val="clear" w:color="auto" w:fill="auto"/>
            <w:noWrap/>
            <w:vAlign w:val="bottom"/>
          </w:tcPr>
          <w:p w:rsidR="00B9084D" w:rsidRPr="00BE0094" w:rsidRDefault="00B9084D" w:rsidP="00B9084D">
            <w:pPr>
              <w:contextualSpacing/>
              <w:jc w:val="right"/>
              <w:rPr>
                <w:lang w:val="en-US"/>
              </w:rPr>
            </w:pPr>
            <w:r w:rsidRPr="00BE0094">
              <w:rPr>
                <w:lang w:val="en-US"/>
              </w:rPr>
              <w:t>152 876</w:t>
            </w:r>
          </w:p>
        </w:tc>
        <w:tc>
          <w:tcPr>
            <w:tcW w:w="1134" w:type="dxa"/>
            <w:tcBorders>
              <w:top w:val="nil"/>
              <w:left w:val="nil"/>
              <w:bottom w:val="single" w:sz="4" w:space="0" w:color="auto"/>
              <w:right w:val="single" w:sz="4" w:space="0" w:color="auto"/>
            </w:tcBorders>
            <w:shd w:val="clear" w:color="auto" w:fill="auto"/>
            <w:noWrap/>
          </w:tcPr>
          <w:p w:rsidR="00B9084D" w:rsidRPr="00BE0094" w:rsidRDefault="00B9084D" w:rsidP="00B9084D">
            <w:pPr>
              <w:contextualSpacing/>
              <w:jc w:val="right"/>
              <w:rPr>
                <w:lang w:val="en-US"/>
              </w:rPr>
            </w:pPr>
            <w:r w:rsidRPr="00BE0094">
              <w:rPr>
                <w:lang w:val="en-US"/>
              </w:rPr>
              <w:t>163 845</w:t>
            </w:r>
          </w:p>
        </w:tc>
        <w:tc>
          <w:tcPr>
            <w:tcW w:w="1278" w:type="dxa"/>
            <w:tcBorders>
              <w:top w:val="nil"/>
              <w:left w:val="nil"/>
              <w:bottom w:val="single" w:sz="4" w:space="0" w:color="auto"/>
              <w:right w:val="single" w:sz="4" w:space="0" w:color="auto"/>
            </w:tcBorders>
          </w:tcPr>
          <w:p w:rsidR="00B9084D" w:rsidRPr="00BE0094" w:rsidRDefault="00B9084D" w:rsidP="00B9084D">
            <w:pPr>
              <w:contextualSpacing/>
              <w:jc w:val="right"/>
              <w:rPr>
                <w:lang w:val="en-US"/>
              </w:rPr>
            </w:pPr>
            <w:r w:rsidRPr="00BE0094">
              <w:rPr>
                <w:lang w:val="en-US"/>
              </w:rPr>
              <w:t>10 969</w:t>
            </w:r>
          </w:p>
        </w:tc>
        <w:tc>
          <w:tcPr>
            <w:tcW w:w="1699" w:type="dxa"/>
            <w:vMerge/>
            <w:tcBorders>
              <w:left w:val="nil"/>
              <w:bottom w:val="single" w:sz="4" w:space="0" w:color="auto"/>
              <w:right w:val="single" w:sz="4" w:space="0" w:color="auto"/>
            </w:tcBorders>
          </w:tcPr>
          <w:p w:rsidR="00B9084D" w:rsidRPr="00BE0094" w:rsidRDefault="00B9084D" w:rsidP="00B9084D">
            <w:pPr>
              <w:contextualSpacing/>
              <w:jc w:val="right"/>
            </w:pPr>
          </w:p>
        </w:tc>
      </w:tr>
      <w:tr w:rsidR="00B9084D" w:rsidRPr="000818A5" w:rsidTr="00612A3E">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tcPr>
          <w:p w:rsidR="00B9084D" w:rsidRPr="00BE0094" w:rsidRDefault="00B9084D" w:rsidP="00B9084D">
            <w:pPr>
              <w:contextualSpacing/>
            </w:pPr>
            <w:r w:rsidRPr="00BE0094">
              <w:t>Ремонт на две спортни площадки в с.Хитрино</w:t>
            </w:r>
          </w:p>
        </w:tc>
        <w:tc>
          <w:tcPr>
            <w:tcW w:w="637" w:type="dxa"/>
            <w:tcBorders>
              <w:top w:val="nil"/>
              <w:left w:val="nil"/>
              <w:bottom w:val="single" w:sz="4" w:space="0" w:color="auto"/>
              <w:right w:val="single" w:sz="4" w:space="0" w:color="auto"/>
            </w:tcBorders>
            <w:shd w:val="clear" w:color="auto" w:fill="auto"/>
            <w:noWrap/>
            <w:vAlign w:val="bottom"/>
          </w:tcPr>
          <w:p w:rsidR="00B9084D" w:rsidRPr="00BE0094" w:rsidRDefault="00B9084D" w:rsidP="00B9084D">
            <w:pPr>
              <w:contextualSpacing/>
              <w:jc w:val="right"/>
            </w:pPr>
            <w:r w:rsidRPr="00BE0094">
              <w:t>5100</w:t>
            </w:r>
          </w:p>
        </w:tc>
        <w:tc>
          <w:tcPr>
            <w:tcW w:w="1203" w:type="dxa"/>
            <w:tcBorders>
              <w:top w:val="nil"/>
              <w:left w:val="nil"/>
              <w:bottom w:val="single" w:sz="4" w:space="0" w:color="auto"/>
              <w:right w:val="single" w:sz="4" w:space="0" w:color="auto"/>
            </w:tcBorders>
            <w:shd w:val="clear" w:color="auto" w:fill="auto"/>
            <w:noWrap/>
            <w:vAlign w:val="bottom"/>
          </w:tcPr>
          <w:p w:rsidR="00B9084D" w:rsidRPr="00BE0094" w:rsidRDefault="00B9084D" w:rsidP="00B9084D">
            <w:pPr>
              <w:contextualSpacing/>
              <w:jc w:val="right"/>
            </w:pPr>
            <w:r w:rsidRPr="00BE0094">
              <w:t>72 800</w:t>
            </w:r>
          </w:p>
        </w:tc>
        <w:tc>
          <w:tcPr>
            <w:tcW w:w="1134" w:type="dxa"/>
            <w:tcBorders>
              <w:top w:val="nil"/>
              <w:left w:val="nil"/>
              <w:bottom w:val="single" w:sz="4" w:space="0" w:color="auto"/>
              <w:right w:val="single" w:sz="4" w:space="0" w:color="auto"/>
            </w:tcBorders>
            <w:shd w:val="clear" w:color="auto" w:fill="auto"/>
            <w:noWrap/>
          </w:tcPr>
          <w:p w:rsidR="00B9084D" w:rsidRPr="00BE0094" w:rsidRDefault="00B9084D" w:rsidP="00B9084D">
            <w:pPr>
              <w:contextualSpacing/>
              <w:jc w:val="right"/>
            </w:pPr>
          </w:p>
          <w:p w:rsidR="00B9084D" w:rsidRPr="00BE0094" w:rsidRDefault="00B9084D" w:rsidP="00B9084D">
            <w:pPr>
              <w:contextualSpacing/>
              <w:jc w:val="right"/>
            </w:pPr>
            <w:r w:rsidRPr="00BE0094">
              <w:t>129 800</w:t>
            </w:r>
          </w:p>
        </w:tc>
        <w:tc>
          <w:tcPr>
            <w:tcW w:w="1278" w:type="dxa"/>
            <w:tcBorders>
              <w:top w:val="nil"/>
              <w:left w:val="nil"/>
              <w:bottom w:val="single" w:sz="4" w:space="0" w:color="auto"/>
              <w:right w:val="single" w:sz="4" w:space="0" w:color="auto"/>
            </w:tcBorders>
          </w:tcPr>
          <w:p w:rsidR="00B9084D" w:rsidRPr="00BE0094" w:rsidRDefault="00B9084D" w:rsidP="00B9084D">
            <w:pPr>
              <w:contextualSpacing/>
              <w:jc w:val="right"/>
            </w:pPr>
          </w:p>
          <w:p w:rsidR="00B9084D" w:rsidRPr="00BE0094" w:rsidRDefault="00B9084D" w:rsidP="00B9084D">
            <w:pPr>
              <w:contextualSpacing/>
              <w:jc w:val="right"/>
            </w:pPr>
            <w:r w:rsidRPr="00BE0094">
              <w:t>57 000</w:t>
            </w:r>
          </w:p>
        </w:tc>
        <w:tc>
          <w:tcPr>
            <w:tcW w:w="1699" w:type="dxa"/>
            <w:tcBorders>
              <w:top w:val="nil"/>
              <w:left w:val="nil"/>
              <w:bottom w:val="single" w:sz="4" w:space="0" w:color="auto"/>
              <w:right w:val="single" w:sz="4" w:space="0" w:color="auto"/>
            </w:tcBorders>
          </w:tcPr>
          <w:p w:rsidR="00B9084D" w:rsidRPr="00BE0094" w:rsidRDefault="00B9084D" w:rsidP="00B9084D">
            <w:pPr>
              <w:contextualSpacing/>
              <w:jc w:val="right"/>
            </w:pPr>
            <w:r w:rsidRPr="00BE0094">
              <w:t>ПМС 351 от 2016 г.</w:t>
            </w:r>
          </w:p>
        </w:tc>
      </w:tr>
      <w:tr w:rsidR="00B9084D" w:rsidRPr="000818A5" w:rsidTr="00612A3E">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tcPr>
          <w:p w:rsidR="00B9084D" w:rsidRPr="00BE0094" w:rsidRDefault="00B9084D" w:rsidP="00B9084D">
            <w:pPr>
              <w:contextualSpacing/>
            </w:pPr>
            <w:r>
              <w:t>Разчистване на строителни отпадъци и зелени площи в с.Хитрино,след ЖП инцидент</w:t>
            </w:r>
          </w:p>
        </w:tc>
        <w:tc>
          <w:tcPr>
            <w:tcW w:w="637" w:type="dxa"/>
            <w:tcBorders>
              <w:top w:val="nil"/>
              <w:left w:val="nil"/>
              <w:bottom w:val="single" w:sz="4" w:space="0" w:color="auto"/>
              <w:right w:val="single" w:sz="4" w:space="0" w:color="auto"/>
            </w:tcBorders>
            <w:shd w:val="clear" w:color="auto" w:fill="auto"/>
            <w:noWrap/>
            <w:vAlign w:val="bottom"/>
          </w:tcPr>
          <w:p w:rsidR="00B9084D" w:rsidRPr="00BE0094" w:rsidRDefault="00B9084D" w:rsidP="00B9084D">
            <w:pPr>
              <w:contextualSpacing/>
              <w:jc w:val="right"/>
            </w:pPr>
          </w:p>
        </w:tc>
        <w:tc>
          <w:tcPr>
            <w:tcW w:w="1203" w:type="dxa"/>
            <w:tcBorders>
              <w:top w:val="nil"/>
              <w:left w:val="nil"/>
              <w:bottom w:val="single" w:sz="4" w:space="0" w:color="auto"/>
              <w:right w:val="single" w:sz="4" w:space="0" w:color="auto"/>
            </w:tcBorders>
            <w:shd w:val="clear" w:color="auto" w:fill="auto"/>
            <w:noWrap/>
            <w:vAlign w:val="bottom"/>
          </w:tcPr>
          <w:p w:rsidR="00B9084D" w:rsidRPr="00BE0094" w:rsidRDefault="00B9084D" w:rsidP="00B9084D">
            <w:pPr>
              <w:contextualSpacing/>
              <w:jc w:val="right"/>
            </w:pPr>
          </w:p>
        </w:tc>
        <w:tc>
          <w:tcPr>
            <w:tcW w:w="1134" w:type="dxa"/>
            <w:tcBorders>
              <w:top w:val="nil"/>
              <w:left w:val="nil"/>
              <w:bottom w:val="single" w:sz="4" w:space="0" w:color="auto"/>
              <w:right w:val="single" w:sz="4" w:space="0" w:color="auto"/>
            </w:tcBorders>
            <w:shd w:val="clear" w:color="auto" w:fill="auto"/>
            <w:noWrap/>
          </w:tcPr>
          <w:p w:rsidR="00B9084D" w:rsidRPr="00BE0094" w:rsidRDefault="00B9084D" w:rsidP="00B9084D">
            <w:pPr>
              <w:contextualSpacing/>
              <w:jc w:val="right"/>
            </w:pPr>
            <w:r>
              <w:t>1 204 243</w:t>
            </w:r>
          </w:p>
        </w:tc>
        <w:tc>
          <w:tcPr>
            <w:tcW w:w="1278" w:type="dxa"/>
            <w:tcBorders>
              <w:top w:val="nil"/>
              <w:left w:val="nil"/>
              <w:bottom w:val="single" w:sz="4" w:space="0" w:color="auto"/>
              <w:right w:val="single" w:sz="4" w:space="0" w:color="auto"/>
            </w:tcBorders>
          </w:tcPr>
          <w:p w:rsidR="00B9084D" w:rsidRPr="00BE0094" w:rsidRDefault="00B9084D" w:rsidP="00B9084D">
            <w:pPr>
              <w:contextualSpacing/>
              <w:jc w:val="right"/>
            </w:pPr>
            <w:r>
              <w:t>1 204 243</w:t>
            </w:r>
          </w:p>
        </w:tc>
        <w:tc>
          <w:tcPr>
            <w:tcW w:w="1699" w:type="dxa"/>
            <w:tcBorders>
              <w:top w:val="nil"/>
              <w:left w:val="nil"/>
              <w:bottom w:val="single" w:sz="4" w:space="0" w:color="auto"/>
              <w:right w:val="single" w:sz="4" w:space="0" w:color="auto"/>
            </w:tcBorders>
          </w:tcPr>
          <w:p w:rsidR="00B9084D" w:rsidRPr="00BE0094" w:rsidRDefault="00B9084D" w:rsidP="00B9084D">
            <w:pPr>
              <w:contextualSpacing/>
              <w:jc w:val="right"/>
            </w:pPr>
            <w:r w:rsidRPr="00BE0094">
              <w:t>ПМС 351 от 2016 г.</w:t>
            </w:r>
          </w:p>
        </w:tc>
      </w:tr>
      <w:tr w:rsidR="00B9084D" w:rsidRPr="000818A5" w:rsidTr="00612A3E">
        <w:trPr>
          <w:trHeight w:val="255"/>
        </w:trPr>
        <w:tc>
          <w:tcPr>
            <w:tcW w:w="3900" w:type="dxa"/>
            <w:tcBorders>
              <w:top w:val="nil"/>
              <w:left w:val="single" w:sz="4" w:space="0" w:color="auto"/>
              <w:bottom w:val="single" w:sz="4" w:space="0" w:color="auto"/>
              <w:right w:val="single" w:sz="4" w:space="0" w:color="auto"/>
            </w:tcBorders>
            <w:shd w:val="clear" w:color="auto" w:fill="auto"/>
            <w:noWrap/>
            <w:vAlign w:val="bottom"/>
          </w:tcPr>
          <w:p w:rsidR="00B9084D" w:rsidRPr="00BE0094" w:rsidRDefault="00B9084D" w:rsidP="00B9084D">
            <w:pPr>
              <w:contextualSpacing/>
            </w:pPr>
            <w:r w:rsidRPr="00BE0094">
              <w:t>Изграждане,възстановяване,реконструкция и ремонт на общ.собственост и инфраструктура</w:t>
            </w:r>
          </w:p>
        </w:tc>
        <w:tc>
          <w:tcPr>
            <w:tcW w:w="637" w:type="dxa"/>
            <w:tcBorders>
              <w:top w:val="nil"/>
              <w:left w:val="nil"/>
              <w:bottom w:val="single" w:sz="4" w:space="0" w:color="auto"/>
              <w:right w:val="single" w:sz="4" w:space="0" w:color="auto"/>
            </w:tcBorders>
            <w:shd w:val="clear" w:color="auto" w:fill="auto"/>
            <w:noWrap/>
            <w:vAlign w:val="bottom"/>
          </w:tcPr>
          <w:p w:rsidR="00B9084D" w:rsidRPr="00BE0094" w:rsidRDefault="00B9084D" w:rsidP="00B9084D">
            <w:pPr>
              <w:contextualSpacing/>
              <w:jc w:val="right"/>
            </w:pPr>
            <w:r w:rsidRPr="00BE0094">
              <w:t>5100</w:t>
            </w:r>
          </w:p>
        </w:tc>
        <w:tc>
          <w:tcPr>
            <w:tcW w:w="1203" w:type="dxa"/>
            <w:tcBorders>
              <w:top w:val="nil"/>
              <w:left w:val="nil"/>
              <w:bottom w:val="single" w:sz="4" w:space="0" w:color="auto"/>
              <w:right w:val="single" w:sz="4" w:space="0" w:color="auto"/>
            </w:tcBorders>
            <w:shd w:val="clear" w:color="auto" w:fill="auto"/>
            <w:noWrap/>
            <w:vAlign w:val="bottom"/>
          </w:tcPr>
          <w:p w:rsidR="00B9084D" w:rsidRPr="00BE0094" w:rsidRDefault="00B9084D" w:rsidP="00B9084D">
            <w:pPr>
              <w:contextualSpacing/>
              <w:jc w:val="right"/>
            </w:pPr>
          </w:p>
          <w:p w:rsidR="00B9084D" w:rsidRPr="00BE0094" w:rsidRDefault="00B9084D" w:rsidP="00B9084D">
            <w:pPr>
              <w:contextualSpacing/>
              <w:jc w:val="right"/>
              <w:rPr>
                <w:lang w:val="en-US"/>
              </w:rPr>
            </w:pPr>
            <w:r w:rsidRPr="00BE0094">
              <w:t>3 893 903</w:t>
            </w:r>
          </w:p>
        </w:tc>
        <w:tc>
          <w:tcPr>
            <w:tcW w:w="1134" w:type="dxa"/>
            <w:tcBorders>
              <w:top w:val="nil"/>
              <w:left w:val="nil"/>
              <w:bottom w:val="single" w:sz="4" w:space="0" w:color="auto"/>
              <w:right w:val="single" w:sz="4" w:space="0" w:color="auto"/>
            </w:tcBorders>
            <w:shd w:val="clear" w:color="auto" w:fill="auto"/>
            <w:noWrap/>
          </w:tcPr>
          <w:p w:rsidR="00B9084D" w:rsidRPr="00BE0094" w:rsidRDefault="00B9084D" w:rsidP="00B9084D">
            <w:pPr>
              <w:contextualSpacing/>
              <w:jc w:val="right"/>
            </w:pPr>
          </w:p>
          <w:p w:rsidR="00B9084D" w:rsidRPr="00BE0094" w:rsidRDefault="00B9084D" w:rsidP="00B9084D">
            <w:pPr>
              <w:contextualSpacing/>
              <w:jc w:val="right"/>
            </w:pPr>
          </w:p>
          <w:p w:rsidR="00B9084D" w:rsidRPr="00BE0094" w:rsidRDefault="00B9084D" w:rsidP="00B9084D">
            <w:pPr>
              <w:contextualSpacing/>
              <w:jc w:val="right"/>
            </w:pPr>
            <w:r>
              <w:t>2 632 660</w:t>
            </w:r>
          </w:p>
        </w:tc>
        <w:tc>
          <w:tcPr>
            <w:tcW w:w="1278" w:type="dxa"/>
            <w:tcBorders>
              <w:top w:val="nil"/>
              <w:left w:val="nil"/>
              <w:bottom w:val="single" w:sz="4" w:space="0" w:color="auto"/>
              <w:right w:val="single" w:sz="4" w:space="0" w:color="auto"/>
            </w:tcBorders>
          </w:tcPr>
          <w:p w:rsidR="00B9084D" w:rsidRPr="00BE0094" w:rsidRDefault="00B9084D" w:rsidP="00B9084D">
            <w:pPr>
              <w:contextualSpacing/>
              <w:jc w:val="right"/>
            </w:pPr>
          </w:p>
          <w:p w:rsidR="00B9084D" w:rsidRPr="00BE0094" w:rsidRDefault="00B9084D" w:rsidP="00B9084D">
            <w:pPr>
              <w:contextualSpacing/>
              <w:jc w:val="right"/>
            </w:pPr>
          </w:p>
          <w:p w:rsidR="00B9084D" w:rsidRPr="00BE0094" w:rsidRDefault="00B9084D" w:rsidP="00B9084D">
            <w:pPr>
              <w:contextualSpacing/>
              <w:jc w:val="right"/>
            </w:pPr>
            <w:r>
              <w:t>-1 261 243</w:t>
            </w:r>
          </w:p>
        </w:tc>
        <w:tc>
          <w:tcPr>
            <w:tcW w:w="1699" w:type="dxa"/>
            <w:tcBorders>
              <w:top w:val="nil"/>
              <w:left w:val="nil"/>
              <w:bottom w:val="single" w:sz="4" w:space="0" w:color="auto"/>
              <w:right w:val="single" w:sz="4" w:space="0" w:color="auto"/>
            </w:tcBorders>
          </w:tcPr>
          <w:p w:rsidR="00B9084D" w:rsidRPr="00BE0094" w:rsidRDefault="00B9084D" w:rsidP="00B9084D">
            <w:pPr>
              <w:contextualSpacing/>
              <w:jc w:val="right"/>
            </w:pPr>
            <w:r w:rsidRPr="00BE0094">
              <w:t>ПМС 351 от 2016 г.</w:t>
            </w:r>
          </w:p>
        </w:tc>
      </w:tr>
    </w:tbl>
    <w:p w:rsidR="00B9084D" w:rsidRPr="00B9084D" w:rsidRDefault="00B9084D" w:rsidP="00B9084D">
      <w:pPr>
        <w:contextualSpacing/>
        <w:jc w:val="both"/>
        <w:rPr>
          <w:sz w:val="24"/>
          <w:szCs w:val="24"/>
        </w:rPr>
      </w:pPr>
      <w:r w:rsidRPr="00B9084D">
        <w:rPr>
          <w:b/>
          <w:sz w:val="24"/>
          <w:szCs w:val="24"/>
          <w:lang w:val="en-US"/>
        </w:rPr>
        <w:t>IV</w:t>
      </w:r>
      <w:r w:rsidRPr="00B9084D">
        <w:rPr>
          <w:b/>
          <w:sz w:val="24"/>
          <w:szCs w:val="24"/>
        </w:rPr>
        <w:t>.</w:t>
      </w:r>
      <w:r w:rsidRPr="00B9084D">
        <w:rPr>
          <w:sz w:val="24"/>
          <w:szCs w:val="24"/>
        </w:rPr>
        <w:t>Във връзка с отбелязването на една година от Влаковата катастрофа в с.Хитрино</w:t>
      </w:r>
      <w:r w:rsidRPr="00B9084D">
        <w:rPr>
          <w:sz w:val="24"/>
          <w:szCs w:val="24"/>
          <w:lang w:val="en-US"/>
        </w:rPr>
        <w:t xml:space="preserve"> </w:t>
      </w:r>
      <w:r w:rsidRPr="00B9084D">
        <w:rPr>
          <w:sz w:val="24"/>
          <w:szCs w:val="24"/>
        </w:rPr>
        <w:t xml:space="preserve">на 10.12.2017 </w:t>
      </w:r>
      <w:proofErr w:type="gramStart"/>
      <w:r w:rsidRPr="00B9084D">
        <w:rPr>
          <w:sz w:val="24"/>
          <w:szCs w:val="24"/>
        </w:rPr>
        <w:t>г.,</w:t>
      </w:r>
      <w:proofErr w:type="gramEnd"/>
      <w:r w:rsidRPr="00B9084D">
        <w:rPr>
          <w:sz w:val="24"/>
          <w:szCs w:val="24"/>
        </w:rPr>
        <w:t xml:space="preserve"> да се отслужи курбан за здравето на жителите на Хитрино и почитане паметта на загиналите,вследствие на инцидента и </w:t>
      </w:r>
      <w:r>
        <w:rPr>
          <w:sz w:val="24"/>
          <w:szCs w:val="24"/>
        </w:rPr>
        <w:t>приема</w:t>
      </w:r>
    </w:p>
    <w:p w:rsidR="00B9084D" w:rsidRPr="00B9084D" w:rsidRDefault="00B9084D" w:rsidP="00B9084D">
      <w:pPr>
        <w:ind w:left="720"/>
        <w:contextualSpacing/>
        <w:jc w:val="center"/>
        <w:rPr>
          <w:b/>
          <w:sz w:val="24"/>
          <w:szCs w:val="24"/>
        </w:rPr>
      </w:pPr>
      <w:r w:rsidRPr="00B9084D">
        <w:rPr>
          <w:b/>
          <w:sz w:val="24"/>
          <w:szCs w:val="24"/>
        </w:rPr>
        <w:t>ПЛАН- СМЕТКА</w:t>
      </w:r>
    </w:p>
    <w:p w:rsidR="00B9084D" w:rsidRPr="00B9084D" w:rsidRDefault="00B9084D" w:rsidP="00B9084D">
      <w:pPr>
        <w:contextualSpacing/>
        <w:jc w:val="both"/>
        <w:rPr>
          <w:sz w:val="24"/>
          <w:szCs w:val="24"/>
        </w:rPr>
      </w:pPr>
      <w:r w:rsidRPr="00B9084D">
        <w:rPr>
          <w:sz w:val="24"/>
          <w:szCs w:val="24"/>
        </w:rPr>
        <w:t xml:space="preserve"> на разходите за отслужване  на курбан за здравето на жителите на Хитрино </w:t>
      </w:r>
      <w:r>
        <w:rPr>
          <w:sz w:val="24"/>
          <w:szCs w:val="24"/>
        </w:rPr>
        <w:t xml:space="preserve">и </w:t>
      </w:r>
      <w:r w:rsidRPr="00B9084D">
        <w:rPr>
          <w:sz w:val="24"/>
          <w:szCs w:val="24"/>
        </w:rPr>
        <w:t>почитане на паметта на загиналите,вследствие от Влаковата катастрофа в с.Хитрино на 10.12.2016 г.</w:t>
      </w:r>
    </w:p>
    <w:tbl>
      <w:tblPr>
        <w:tblW w:w="9072" w:type="dxa"/>
        <w:tblInd w:w="70" w:type="dxa"/>
        <w:tblCellMar>
          <w:left w:w="70" w:type="dxa"/>
          <w:right w:w="70" w:type="dxa"/>
        </w:tblCellMar>
        <w:tblLook w:val="0000"/>
      </w:tblPr>
      <w:tblGrid>
        <w:gridCol w:w="7371"/>
        <w:gridCol w:w="1701"/>
      </w:tblGrid>
      <w:tr w:rsidR="00B9084D" w:rsidRPr="00704214" w:rsidTr="00612A3E">
        <w:trPr>
          <w:trHeight w:val="255"/>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084D" w:rsidRPr="00704214" w:rsidRDefault="00B9084D" w:rsidP="00B9084D">
            <w:pPr>
              <w:contextualSpacing/>
              <w:jc w:val="center"/>
              <w:rPr>
                <w:sz w:val="24"/>
                <w:szCs w:val="24"/>
              </w:rPr>
            </w:pPr>
            <w:r w:rsidRPr="00704214">
              <w:rPr>
                <w:sz w:val="24"/>
                <w:szCs w:val="24"/>
              </w:rPr>
              <w:tab/>
              <w:t>Допустими видове разходи</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9084D" w:rsidRPr="00704214" w:rsidRDefault="00B9084D" w:rsidP="00B9084D">
            <w:pPr>
              <w:contextualSpacing/>
              <w:rPr>
                <w:sz w:val="24"/>
                <w:szCs w:val="24"/>
              </w:rPr>
            </w:pPr>
            <w:r w:rsidRPr="00704214">
              <w:rPr>
                <w:sz w:val="24"/>
                <w:szCs w:val="24"/>
              </w:rPr>
              <w:t>Сума – лв.</w:t>
            </w:r>
          </w:p>
        </w:tc>
      </w:tr>
      <w:tr w:rsidR="00B9084D" w:rsidRPr="00704214" w:rsidTr="00612A3E">
        <w:trPr>
          <w:trHeight w:val="255"/>
        </w:trPr>
        <w:tc>
          <w:tcPr>
            <w:tcW w:w="7371" w:type="dxa"/>
            <w:tcBorders>
              <w:top w:val="nil"/>
              <w:left w:val="single" w:sz="4" w:space="0" w:color="auto"/>
              <w:bottom w:val="single" w:sz="4" w:space="0" w:color="auto"/>
              <w:right w:val="single" w:sz="4" w:space="0" w:color="auto"/>
            </w:tcBorders>
            <w:shd w:val="clear" w:color="auto" w:fill="auto"/>
            <w:noWrap/>
            <w:vAlign w:val="bottom"/>
          </w:tcPr>
          <w:p w:rsidR="00B9084D" w:rsidRPr="00704214" w:rsidRDefault="00B9084D" w:rsidP="00B9084D">
            <w:pPr>
              <w:contextualSpacing/>
              <w:rPr>
                <w:bCs/>
                <w:sz w:val="24"/>
                <w:szCs w:val="24"/>
              </w:rPr>
            </w:pPr>
            <w:r w:rsidRPr="00704214">
              <w:rPr>
                <w:bCs/>
                <w:sz w:val="24"/>
                <w:szCs w:val="24"/>
              </w:rPr>
              <w:t xml:space="preserve"> </w:t>
            </w:r>
            <w:r w:rsidRPr="00704214">
              <w:rPr>
                <w:bCs/>
                <w:sz w:val="24"/>
                <w:szCs w:val="24"/>
                <w:lang w:val="en-US"/>
              </w:rPr>
              <w:t>1</w:t>
            </w:r>
            <w:r w:rsidRPr="00704214">
              <w:rPr>
                <w:bCs/>
                <w:sz w:val="24"/>
                <w:szCs w:val="24"/>
              </w:rPr>
              <w:t>.Обяд  за гостите  и жителите на с.Хитрино</w:t>
            </w:r>
          </w:p>
        </w:tc>
        <w:tc>
          <w:tcPr>
            <w:tcW w:w="1701" w:type="dxa"/>
            <w:tcBorders>
              <w:top w:val="nil"/>
              <w:left w:val="nil"/>
              <w:bottom w:val="single" w:sz="4" w:space="0" w:color="auto"/>
              <w:right w:val="single" w:sz="4" w:space="0" w:color="auto"/>
            </w:tcBorders>
            <w:shd w:val="clear" w:color="auto" w:fill="auto"/>
            <w:noWrap/>
            <w:vAlign w:val="bottom"/>
          </w:tcPr>
          <w:p w:rsidR="00B9084D" w:rsidRPr="00704214" w:rsidRDefault="00B9084D" w:rsidP="00B9084D">
            <w:pPr>
              <w:contextualSpacing/>
              <w:jc w:val="right"/>
              <w:rPr>
                <w:bCs/>
                <w:sz w:val="24"/>
                <w:szCs w:val="24"/>
              </w:rPr>
            </w:pPr>
            <w:r w:rsidRPr="00704214">
              <w:rPr>
                <w:bCs/>
                <w:sz w:val="24"/>
                <w:szCs w:val="24"/>
              </w:rPr>
              <w:t xml:space="preserve">4 000 </w:t>
            </w:r>
          </w:p>
        </w:tc>
      </w:tr>
      <w:tr w:rsidR="00B9084D" w:rsidRPr="00704214" w:rsidTr="00612A3E">
        <w:trPr>
          <w:trHeight w:val="255"/>
        </w:trPr>
        <w:tc>
          <w:tcPr>
            <w:tcW w:w="7371" w:type="dxa"/>
            <w:tcBorders>
              <w:top w:val="nil"/>
              <w:left w:val="single" w:sz="4" w:space="0" w:color="auto"/>
              <w:bottom w:val="single" w:sz="4" w:space="0" w:color="auto"/>
              <w:right w:val="single" w:sz="4" w:space="0" w:color="auto"/>
            </w:tcBorders>
            <w:shd w:val="clear" w:color="auto" w:fill="auto"/>
            <w:noWrap/>
            <w:vAlign w:val="bottom"/>
          </w:tcPr>
          <w:p w:rsidR="00B9084D" w:rsidRPr="00704214" w:rsidRDefault="00B9084D" w:rsidP="00B9084D">
            <w:pPr>
              <w:contextualSpacing/>
              <w:rPr>
                <w:bCs/>
                <w:sz w:val="24"/>
                <w:szCs w:val="24"/>
                <w:lang w:val="ru-RU"/>
              </w:rPr>
            </w:pPr>
            <w:r w:rsidRPr="00704214">
              <w:rPr>
                <w:bCs/>
                <w:sz w:val="24"/>
                <w:szCs w:val="24"/>
                <w:lang w:val="ru-RU"/>
              </w:rPr>
              <w:t xml:space="preserve">2.Озвучаване,   </w:t>
            </w:r>
            <w:proofErr w:type="spellStart"/>
            <w:r w:rsidRPr="00704214">
              <w:rPr>
                <w:bCs/>
                <w:sz w:val="24"/>
                <w:szCs w:val="24"/>
                <w:lang w:val="ru-RU"/>
              </w:rPr>
              <w:t>материали</w:t>
            </w:r>
            <w:proofErr w:type="spellEnd"/>
            <w:r w:rsidRPr="00704214">
              <w:rPr>
                <w:bCs/>
                <w:sz w:val="24"/>
                <w:szCs w:val="24"/>
                <w:lang w:val="ru-RU"/>
              </w:rPr>
              <w:t xml:space="preserve">  и </w:t>
            </w:r>
            <w:proofErr w:type="spellStart"/>
            <w:r w:rsidRPr="00704214">
              <w:rPr>
                <w:bCs/>
                <w:sz w:val="24"/>
                <w:szCs w:val="24"/>
                <w:lang w:val="ru-RU"/>
              </w:rPr>
              <w:t>други</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B9084D" w:rsidRPr="00704214" w:rsidRDefault="00B9084D" w:rsidP="00B9084D">
            <w:pPr>
              <w:contextualSpacing/>
              <w:jc w:val="right"/>
              <w:rPr>
                <w:sz w:val="24"/>
                <w:szCs w:val="24"/>
              </w:rPr>
            </w:pPr>
            <w:r w:rsidRPr="00704214">
              <w:rPr>
                <w:sz w:val="24"/>
                <w:szCs w:val="24"/>
              </w:rPr>
              <w:t xml:space="preserve">1 000  </w:t>
            </w:r>
          </w:p>
        </w:tc>
      </w:tr>
      <w:tr w:rsidR="00B9084D" w:rsidRPr="00704214" w:rsidTr="00612A3E">
        <w:trPr>
          <w:trHeight w:val="255"/>
        </w:trPr>
        <w:tc>
          <w:tcPr>
            <w:tcW w:w="7371" w:type="dxa"/>
            <w:tcBorders>
              <w:top w:val="nil"/>
              <w:left w:val="single" w:sz="4" w:space="0" w:color="auto"/>
              <w:bottom w:val="single" w:sz="4" w:space="0" w:color="auto"/>
              <w:right w:val="single" w:sz="4" w:space="0" w:color="auto"/>
            </w:tcBorders>
            <w:shd w:val="clear" w:color="auto" w:fill="auto"/>
            <w:noWrap/>
            <w:vAlign w:val="bottom"/>
          </w:tcPr>
          <w:p w:rsidR="00B9084D" w:rsidRPr="00704214" w:rsidRDefault="00B9084D" w:rsidP="00B9084D">
            <w:pPr>
              <w:contextualSpacing/>
              <w:rPr>
                <w:b/>
                <w:bCs/>
                <w:sz w:val="24"/>
                <w:szCs w:val="24"/>
              </w:rPr>
            </w:pPr>
            <w:r w:rsidRPr="00704214">
              <w:rPr>
                <w:b/>
                <w:bCs/>
                <w:sz w:val="24"/>
                <w:szCs w:val="24"/>
              </w:rPr>
              <w:t xml:space="preserve">ВСИЧКО     </w:t>
            </w:r>
          </w:p>
        </w:tc>
        <w:tc>
          <w:tcPr>
            <w:tcW w:w="1701" w:type="dxa"/>
            <w:tcBorders>
              <w:top w:val="nil"/>
              <w:left w:val="nil"/>
              <w:bottom w:val="single" w:sz="4" w:space="0" w:color="auto"/>
              <w:right w:val="single" w:sz="4" w:space="0" w:color="auto"/>
            </w:tcBorders>
            <w:shd w:val="clear" w:color="auto" w:fill="auto"/>
            <w:noWrap/>
            <w:vAlign w:val="bottom"/>
          </w:tcPr>
          <w:p w:rsidR="00B9084D" w:rsidRPr="00704214" w:rsidRDefault="00B9084D" w:rsidP="00B9084D">
            <w:pPr>
              <w:contextualSpacing/>
              <w:jc w:val="right"/>
              <w:rPr>
                <w:sz w:val="24"/>
                <w:szCs w:val="24"/>
              </w:rPr>
            </w:pPr>
            <w:r w:rsidRPr="00704214">
              <w:rPr>
                <w:sz w:val="24"/>
                <w:szCs w:val="24"/>
              </w:rPr>
              <w:t xml:space="preserve">5 000 </w:t>
            </w:r>
          </w:p>
        </w:tc>
      </w:tr>
    </w:tbl>
    <w:p w:rsidR="00B9084D" w:rsidRPr="00704214" w:rsidRDefault="00B9084D" w:rsidP="00704214">
      <w:pPr>
        <w:contextualSpacing/>
        <w:jc w:val="both"/>
        <w:rPr>
          <w:b/>
          <w:sz w:val="24"/>
          <w:szCs w:val="24"/>
        </w:rPr>
      </w:pPr>
      <w:r w:rsidRPr="00B9084D">
        <w:rPr>
          <w:sz w:val="24"/>
          <w:szCs w:val="24"/>
        </w:rPr>
        <w:t>Разход</w:t>
      </w:r>
      <w:proofErr w:type="spellStart"/>
      <w:r w:rsidRPr="00B9084D">
        <w:rPr>
          <w:sz w:val="24"/>
          <w:szCs w:val="24"/>
          <w:lang w:val="en-US"/>
        </w:rPr>
        <w:t>ите</w:t>
      </w:r>
      <w:proofErr w:type="spellEnd"/>
      <w:r w:rsidRPr="00B9084D">
        <w:rPr>
          <w:sz w:val="24"/>
          <w:szCs w:val="24"/>
          <w:lang w:val="en-US"/>
        </w:rPr>
        <w:t xml:space="preserve"> </w:t>
      </w:r>
      <w:r w:rsidRPr="00B9084D">
        <w:rPr>
          <w:sz w:val="24"/>
          <w:szCs w:val="24"/>
        </w:rPr>
        <w:t>за провеждане на мероприятието да са за сметка на собствените приходи на общината.</w:t>
      </w:r>
      <w:r>
        <w:t xml:space="preserve"> </w:t>
      </w:r>
    </w:p>
    <w:p w:rsidR="00B9084D" w:rsidRDefault="00B9084D" w:rsidP="00720C5C">
      <w:pPr>
        <w:contextualSpacing/>
        <w:jc w:val="both"/>
        <w:rPr>
          <w:rFonts w:cs="Arial"/>
          <w:i/>
          <w:sz w:val="24"/>
          <w:szCs w:val="24"/>
        </w:rPr>
      </w:pPr>
      <w:r w:rsidRPr="00B9084D">
        <w:rPr>
          <w:b/>
          <w:sz w:val="24"/>
          <w:szCs w:val="24"/>
          <w:lang w:val="en-US"/>
        </w:rPr>
        <w:t>V</w:t>
      </w:r>
      <w:r w:rsidRPr="00B9084D">
        <w:rPr>
          <w:b/>
          <w:sz w:val="24"/>
          <w:szCs w:val="24"/>
        </w:rPr>
        <w:t>.</w:t>
      </w:r>
      <w:r w:rsidRPr="00B9084D">
        <w:rPr>
          <w:sz w:val="24"/>
          <w:szCs w:val="24"/>
        </w:rPr>
        <w:t xml:space="preserve">Да се промени цифрата ПМС„330” на ПМС № „351”в текста” </w:t>
      </w:r>
      <w:r w:rsidRPr="00B9084D">
        <w:rPr>
          <w:rFonts w:cs="Arial"/>
          <w:b/>
          <w:sz w:val="24"/>
          <w:szCs w:val="24"/>
        </w:rPr>
        <w:t xml:space="preserve">Изработване на технически </w:t>
      </w:r>
      <w:proofErr w:type="spellStart"/>
      <w:r w:rsidRPr="00B9084D">
        <w:rPr>
          <w:rFonts w:cs="Arial"/>
          <w:b/>
          <w:sz w:val="24"/>
          <w:szCs w:val="24"/>
        </w:rPr>
        <w:t>инвенстиционни</w:t>
      </w:r>
      <w:proofErr w:type="spellEnd"/>
      <w:r w:rsidRPr="00B9084D">
        <w:rPr>
          <w:rFonts w:cs="Arial"/>
          <w:b/>
          <w:sz w:val="24"/>
          <w:szCs w:val="24"/>
        </w:rPr>
        <w:t xml:space="preserve"> проекти за обекти на територията на община Хитрино-временно </w:t>
      </w:r>
      <w:proofErr w:type="gramStart"/>
      <w:r w:rsidRPr="00B9084D">
        <w:rPr>
          <w:rFonts w:cs="Arial"/>
          <w:b/>
          <w:sz w:val="24"/>
          <w:szCs w:val="24"/>
        </w:rPr>
        <w:t>финансиране ,до</w:t>
      </w:r>
      <w:proofErr w:type="gramEnd"/>
      <w:r w:rsidRPr="00B9084D">
        <w:rPr>
          <w:rFonts w:cs="Arial"/>
          <w:b/>
          <w:sz w:val="24"/>
          <w:szCs w:val="24"/>
        </w:rPr>
        <w:t xml:space="preserve"> възстановяване на разходите от ДФЗ- 608 807 лв. и 161 88</w:t>
      </w:r>
      <w:r w:rsidRPr="00B9084D">
        <w:rPr>
          <w:rFonts w:cs="Arial"/>
          <w:b/>
          <w:sz w:val="24"/>
          <w:szCs w:val="24"/>
          <w:lang w:val="en-US"/>
        </w:rPr>
        <w:t>0</w:t>
      </w:r>
      <w:r w:rsidRPr="00B9084D">
        <w:rPr>
          <w:rFonts w:cs="Arial"/>
          <w:b/>
          <w:sz w:val="24"/>
          <w:szCs w:val="24"/>
        </w:rPr>
        <w:t xml:space="preserve"> лв.за сметка на средствата по ПМС 330/2016 г.по обекти:”,</w:t>
      </w:r>
      <w:r w:rsidR="00720C5C">
        <w:rPr>
          <w:rFonts w:cs="Arial"/>
          <w:b/>
          <w:sz w:val="24"/>
          <w:szCs w:val="24"/>
        </w:rPr>
        <w:t xml:space="preserve"> </w:t>
      </w:r>
      <w:r w:rsidRPr="00B9084D">
        <w:rPr>
          <w:rFonts w:cs="Arial"/>
          <w:i/>
          <w:sz w:val="24"/>
          <w:szCs w:val="24"/>
        </w:rPr>
        <w:t xml:space="preserve">приета с Решение № 86/16.05.2017 г. на </w:t>
      </w:r>
      <w:proofErr w:type="spellStart"/>
      <w:r w:rsidRPr="00B9084D">
        <w:rPr>
          <w:rFonts w:cs="Arial"/>
          <w:i/>
          <w:sz w:val="24"/>
          <w:szCs w:val="24"/>
        </w:rPr>
        <w:t>ОбС</w:t>
      </w:r>
      <w:proofErr w:type="spellEnd"/>
      <w:r w:rsidRPr="00B9084D">
        <w:rPr>
          <w:rFonts w:cs="Arial"/>
          <w:i/>
          <w:sz w:val="24"/>
          <w:szCs w:val="24"/>
        </w:rPr>
        <w:t xml:space="preserve"> Хитрино,т.3 По капиталовите разходи.</w:t>
      </w:r>
    </w:p>
    <w:p w:rsidR="00704214" w:rsidRPr="00B9084D" w:rsidRDefault="00704214" w:rsidP="00B9084D">
      <w:pPr>
        <w:contextualSpacing/>
        <w:rPr>
          <w:rFonts w:cs="Arial"/>
          <w:i/>
          <w:sz w:val="24"/>
          <w:szCs w:val="24"/>
        </w:rPr>
      </w:pPr>
    </w:p>
    <w:p w:rsidR="0072287A" w:rsidRPr="0053771D" w:rsidRDefault="00E77AF0" w:rsidP="00B9084D">
      <w:pPr>
        <w:contextualSpacing/>
        <w:jc w:val="center"/>
        <w:rPr>
          <w:rFonts w:ascii="Calibri" w:hAnsi="Calibri" w:cs="Arial"/>
          <w:b/>
          <w:sz w:val="24"/>
          <w:szCs w:val="24"/>
          <w:u w:val="single"/>
        </w:rPr>
      </w:pPr>
      <w:r w:rsidRPr="0053771D">
        <w:rPr>
          <w:rFonts w:ascii="Calibri" w:hAnsi="Calibri" w:cs="Arial"/>
          <w:b/>
          <w:sz w:val="24"/>
          <w:szCs w:val="24"/>
          <w:u w:val="single"/>
        </w:rPr>
        <w:t>ПО ТРЕТА ТОЧКА ОТ ДНЕВНИЯ РЕД</w:t>
      </w:r>
    </w:p>
    <w:p w:rsidR="00704214" w:rsidRPr="00BB3C0D" w:rsidRDefault="0053771D" w:rsidP="00BB3C0D">
      <w:pPr>
        <w:ind w:firstLine="708"/>
        <w:contextualSpacing/>
        <w:jc w:val="both"/>
        <w:rPr>
          <w:rFonts w:ascii="Calibri" w:hAnsi="Calibri" w:cs="Arial"/>
          <w:sz w:val="24"/>
          <w:szCs w:val="24"/>
        </w:rPr>
      </w:pPr>
      <w:r w:rsidRPr="003700C1">
        <w:rPr>
          <w:rFonts w:ascii="Calibri" w:hAnsi="Calibri" w:cs="Arial"/>
          <w:sz w:val="24"/>
          <w:szCs w:val="24"/>
        </w:rPr>
        <w:t xml:space="preserve">Изменение на </w:t>
      </w:r>
      <w:r>
        <w:rPr>
          <w:rFonts w:ascii="Calibri" w:hAnsi="Calibri" w:cs="Arial"/>
          <w:sz w:val="24"/>
          <w:szCs w:val="24"/>
        </w:rPr>
        <w:t>Наредбата за реда за придобиване, управление и разпореждане с общинско имущество (НРПУРОИ), приета от Общински съвет Хитрино за отмяна на чл.44, ал.2 и ал.3, промяна на чл.42, ал.6; чл.45, ал.1 и ал.2.</w:t>
      </w:r>
      <w:r>
        <w:rPr>
          <w:rFonts w:ascii="Calibri" w:hAnsi="Calibri" w:cs="Arial"/>
          <w:sz w:val="24"/>
          <w:szCs w:val="24"/>
        </w:rPr>
        <w:tab/>
      </w:r>
    </w:p>
    <w:p w:rsidR="00EE2EB5" w:rsidRDefault="00EE2EB5" w:rsidP="00EE2EB5">
      <w:pPr>
        <w:ind w:firstLine="708"/>
        <w:contextualSpacing/>
        <w:jc w:val="both"/>
        <w:rPr>
          <w:rFonts w:ascii="Calibri" w:hAnsi="Calibri" w:cs="Arial"/>
          <w:sz w:val="24"/>
          <w:szCs w:val="24"/>
        </w:rPr>
      </w:pPr>
      <w:r>
        <w:rPr>
          <w:rFonts w:ascii="Calibri" w:hAnsi="Calibri" w:cs="Arial"/>
          <w:sz w:val="24"/>
          <w:szCs w:val="24"/>
        </w:rPr>
        <w:t xml:space="preserve">Със 17 </w:t>
      </w:r>
      <w:r>
        <w:rPr>
          <w:rFonts w:ascii="Calibri" w:hAnsi="Calibri" w:cs="Arial"/>
          <w:sz w:val="24"/>
          <w:szCs w:val="24"/>
          <w:lang w:val="en-US"/>
        </w:rPr>
        <w:t>(</w:t>
      </w:r>
      <w:r>
        <w:rPr>
          <w:rFonts w:ascii="Calibri" w:hAnsi="Calibri" w:cs="Arial"/>
          <w:sz w:val="24"/>
          <w:szCs w:val="24"/>
        </w:rPr>
        <w:t>седемнадесет</w:t>
      </w:r>
      <w:r>
        <w:rPr>
          <w:rFonts w:ascii="Calibri" w:hAnsi="Calibri" w:cs="Arial"/>
          <w:sz w:val="24"/>
          <w:szCs w:val="24"/>
          <w:lang w:val="en-US"/>
        </w:rPr>
        <w:t>)</w:t>
      </w:r>
      <w:r>
        <w:rPr>
          <w:rFonts w:ascii="Calibri" w:hAnsi="Calibri" w:cs="Arial"/>
          <w:sz w:val="24"/>
          <w:szCs w:val="24"/>
        </w:rPr>
        <w:t xml:space="preserve"> гласа „за”, без „против” и без „въздържали се”, Общински съвет Хитрино, на основание чл.21, ал.1, т.8; чл.27, ал.4 и ал.5 от Закона за местното самоуправление и местната администрация </w:t>
      </w:r>
      <w:r>
        <w:rPr>
          <w:rFonts w:ascii="Calibri" w:hAnsi="Calibri" w:cs="Arial"/>
          <w:sz w:val="24"/>
          <w:szCs w:val="24"/>
          <w:lang w:val="en-US"/>
        </w:rPr>
        <w:t>(</w:t>
      </w:r>
      <w:r>
        <w:rPr>
          <w:rFonts w:ascii="Calibri" w:hAnsi="Calibri" w:cs="Arial"/>
          <w:sz w:val="24"/>
          <w:szCs w:val="24"/>
        </w:rPr>
        <w:t>ЗМСМА</w:t>
      </w:r>
      <w:r>
        <w:rPr>
          <w:rFonts w:ascii="Calibri" w:hAnsi="Calibri" w:cs="Arial"/>
          <w:sz w:val="24"/>
          <w:szCs w:val="24"/>
          <w:lang w:val="en-US"/>
        </w:rPr>
        <w:t>)</w:t>
      </w:r>
      <w:r>
        <w:rPr>
          <w:rFonts w:ascii="Calibri" w:hAnsi="Calibri" w:cs="Arial"/>
          <w:sz w:val="24"/>
          <w:szCs w:val="24"/>
        </w:rPr>
        <w:t xml:space="preserve"> прие</w:t>
      </w:r>
    </w:p>
    <w:p w:rsidR="00EE2EB5" w:rsidRDefault="00EE2EB5" w:rsidP="00EE2EB5">
      <w:pPr>
        <w:ind w:firstLine="708"/>
        <w:contextualSpacing/>
        <w:jc w:val="center"/>
        <w:rPr>
          <w:rFonts w:ascii="Calibri" w:hAnsi="Calibri" w:cs="Arial"/>
          <w:b/>
          <w:sz w:val="24"/>
          <w:szCs w:val="24"/>
        </w:rPr>
      </w:pPr>
      <w:r w:rsidRPr="00FE4D2D">
        <w:rPr>
          <w:rFonts w:ascii="Calibri" w:hAnsi="Calibri" w:cs="Arial"/>
          <w:b/>
          <w:sz w:val="24"/>
          <w:szCs w:val="24"/>
        </w:rPr>
        <w:t>РЕШЕНИЕ № 15</w:t>
      </w:r>
      <w:r w:rsidR="00293041">
        <w:rPr>
          <w:rFonts w:ascii="Calibri" w:hAnsi="Calibri" w:cs="Arial"/>
          <w:b/>
          <w:sz w:val="24"/>
          <w:szCs w:val="24"/>
        </w:rPr>
        <w:t>9</w:t>
      </w:r>
    </w:p>
    <w:p w:rsidR="00EE2EB5" w:rsidRDefault="00EE2EB5" w:rsidP="00960DB7">
      <w:pPr>
        <w:ind w:firstLine="708"/>
        <w:contextualSpacing/>
        <w:jc w:val="both"/>
        <w:rPr>
          <w:rFonts w:ascii="Calibri" w:hAnsi="Calibri" w:cs="Arial"/>
          <w:sz w:val="24"/>
          <w:szCs w:val="24"/>
        </w:rPr>
      </w:pPr>
      <w:r w:rsidRPr="00960DB7">
        <w:rPr>
          <w:rFonts w:ascii="Calibri" w:hAnsi="Calibri" w:cs="Arial"/>
          <w:sz w:val="24"/>
          <w:szCs w:val="24"/>
        </w:rPr>
        <w:t xml:space="preserve">На основание </w:t>
      </w:r>
      <w:r w:rsidR="00960DB7" w:rsidRPr="00960DB7">
        <w:rPr>
          <w:rFonts w:ascii="Calibri" w:hAnsi="Calibri" w:cs="Arial"/>
          <w:sz w:val="24"/>
          <w:szCs w:val="24"/>
        </w:rPr>
        <w:t xml:space="preserve">чл.21, ал.2 от </w:t>
      </w:r>
      <w:r w:rsidR="00960DB7">
        <w:rPr>
          <w:rFonts w:ascii="Calibri" w:hAnsi="Calibri" w:cs="Arial"/>
          <w:sz w:val="24"/>
          <w:szCs w:val="24"/>
        </w:rPr>
        <w:t xml:space="preserve">Закона за местното самоуправление и местната администрация </w:t>
      </w:r>
      <w:r w:rsidR="00960DB7">
        <w:rPr>
          <w:rFonts w:ascii="Calibri" w:hAnsi="Calibri" w:cs="Arial"/>
          <w:sz w:val="24"/>
          <w:szCs w:val="24"/>
          <w:lang w:val="en-US"/>
        </w:rPr>
        <w:t>(</w:t>
      </w:r>
      <w:r w:rsidR="00960DB7">
        <w:rPr>
          <w:rFonts w:ascii="Calibri" w:hAnsi="Calibri" w:cs="Arial"/>
          <w:sz w:val="24"/>
          <w:szCs w:val="24"/>
        </w:rPr>
        <w:t>ЗМСМА</w:t>
      </w:r>
      <w:r w:rsidR="00960DB7">
        <w:rPr>
          <w:rFonts w:ascii="Calibri" w:hAnsi="Calibri" w:cs="Arial"/>
          <w:sz w:val="24"/>
          <w:szCs w:val="24"/>
          <w:lang w:val="en-US"/>
        </w:rPr>
        <w:t>)</w:t>
      </w:r>
      <w:r w:rsidR="00960DB7">
        <w:rPr>
          <w:rFonts w:ascii="Calibri" w:hAnsi="Calibri" w:cs="Arial"/>
          <w:sz w:val="24"/>
          <w:szCs w:val="24"/>
        </w:rPr>
        <w:t>, Общински съвет Хитрино</w:t>
      </w:r>
    </w:p>
    <w:p w:rsidR="00960DB7" w:rsidRDefault="00960DB7" w:rsidP="000A0EDF">
      <w:pPr>
        <w:ind w:firstLine="708"/>
        <w:contextualSpacing/>
        <w:jc w:val="center"/>
        <w:rPr>
          <w:rFonts w:ascii="Calibri" w:hAnsi="Calibri" w:cs="Arial"/>
          <w:sz w:val="24"/>
          <w:szCs w:val="24"/>
        </w:rPr>
      </w:pPr>
      <w:r>
        <w:rPr>
          <w:rFonts w:ascii="Calibri" w:hAnsi="Calibri" w:cs="Arial"/>
          <w:sz w:val="24"/>
          <w:szCs w:val="24"/>
        </w:rPr>
        <w:t>Р Е Ш И:</w:t>
      </w:r>
    </w:p>
    <w:p w:rsidR="00960DB7" w:rsidRPr="000A0EDF" w:rsidRDefault="00960DB7" w:rsidP="00960DB7">
      <w:pPr>
        <w:ind w:firstLine="708"/>
        <w:contextualSpacing/>
        <w:jc w:val="both"/>
        <w:rPr>
          <w:rFonts w:ascii="Calibri" w:hAnsi="Calibri" w:cs="Arial"/>
          <w:b/>
          <w:sz w:val="24"/>
          <w:szCs w:val="24"/>
        </w:rPr>
      </w:pPr>
      <w:r w:rsidRPr="000A0EDF">
        <w:rPr>
          <w:rFonts w:ascii="Calibri" w:hAnsi="Calibri" w:cs="Arial"/>
          <w:b/>
          <w:sz w:val="24"/>
          <w:szCs w:val="24"/>
        </w:rPr>
        <w:lastRenderedPageBreak/>
        <w:t>Отменя чл.44 ал.2 и ал.3 от Наредбата за реда за придобиване, управление и разпореждане с общинско имущество, приета Общински съвет Хитрино.</w:t>
      </w:r>
    </w:p>
    <w:p w:rsidR="00960DB7" w:rsidRDefault="00960DB7" w:rsidP="00960DB7">
      <w:pPr>
        <w:ind w:firstLine="708"/>
        <w:contextualSpacing/>
        <w:jc w:val="both"/>
        <w:rPr>
          <w:rFonts w:ascii="Calibri" w:hAnsi="Calibri" w:cs="Arial"/>
          <w:sz w:val="24"/>
          <w:szCs w:val="24"/>
        </w:rPr>
      </w:pPr>
      <w:r>
        <w:rPr>
          <w:rFonts w:ascii="Calibri" w:hAnsi="Calibri" w:cs="Arial"/>
          <w:sz w:val="24"/>
          <w:szCs w:val="24"/>
        </w:rPr>
        <w:t>Изменя чл.42, ал.6 от Наредбата за реда за придобиване, управление и разпореждане с общинско имущество, приета Общински съвет Хитрино, придобива следния вид:</w:t>
      </w:r>
    </w:p>
    <w:p w:rsidR="00960DB7" w:rsidRPr="000A0EDF" w:rsidRDefault="00960DB7" w:rsidP="00960DB7">
      <w:pPr>
        <w:ind w:firstLine="708"/>
        <w:contextualSpacing/>
        <w:jc w:val="both"/>
        <w:rPr>
          <w:rFonts w:ascii="Calibri" w:hAnsi="Calibri" w:cs="Arial"/>
          <w:b/>
          <w:sz w:val="24"/>
          <w:szCs w:val="24"/>
        </w:rPr>
      </w:pPr>
      <w:r>
        <w:rPr>
          <w:rFonts w:ascii="Calibri" w:hAnsi="Calibri" w:cs="Arial"/>
          <w:sz w:val="24"/>
          <w:szCs w:val="24"/>
          <w:lang w:val="en-US"/>
        </w:rPr>
        <w:t>(6)</w:t>
      </w:r>
      <w:r>
        <w:rPr>
          <w:rFonts w:ascii="Calibri" w:hAnsi="Calibri" w:cs="Arial"/>
          <w:sz w:val="24"/>
          <w:szCs w:val="24"/>
        </w:rPr>
        <w:t xml:space="preserve">Въз основа на утвърдения протокол за разпореждане с общинския имот съответното длъжностно лице изготвя проект за предложение </w:t>
      </w:r>
      <w:r w:rsidRPr="000A0EDF">
        <w:rPr>
          <w:rFonts w:ascii="Calibri" w:hAnsi="Calibri" w:cs="Arial"/>
          <w:b/>
          <w:sz w:val="24"/>
          <w:szCs w:val="24"/>
        </w:rPr>
        <w:t>до общински съвет за вземане на решение.</w:t>
      </w:r>
    </w:p>
    <w:p w:rsidR="00960DB7" w:rsidRDefault="00960DB7" w:rsidP="00960DB7">
      <w:pPr>
        <w:ind w:firstLine="708"/>
        <w:contextualSpacing/>
        <w:jc w:val="both"/>
        <w:rPr>
          <w:rFonts w:ascii="Calibri" w:hAnsi="Calibri" w:cs="Arial"/>
          <w:sz w:val="24"/>
          <w:szCs w:val="24"/>
        </w:rPr>
      </w:pPr>
      <w:r>
        <w:rPr>
          <w:rFonts w:ascii="Calibri" w:hAnsi="Calibri" w:cs="Arial"/>
          <w:sz w:val="24"/>
          <w:szCs w:val="24"/>
        </w:rPr>
        <w:t>Изменя чл.45, ал.1 и ал.2 от Наредбата за реда за придобиване, управление и разпореждане с общинско имущество, приета Общински съвет Хитрино, придобива следния вид:</w:t>
      </w:r>
    </w:p>
    <w:p w:rsidR="00960DB7" w:rsidRDefault="00960DB7" w:rsidP="00960DB7">
      <w:pPr>
        <w:ind w:firstLine="708"/>
        <w:contextualSpacing/>
        <w:jc w:val="both"/>
        <w:rPr>
          <w:rFonts w:ascii="Calibri" w:hAnsi="Calibri" w:cs="Arial"/>
          <w:sz w:val="24"/>
          <w:szCs w:val="24"/>
        </w:rPr>
      </w:pPr>
      <w:r>
        <w:rPr>
          <w:rFonts w:ascii="Calibri" w:hAnsi="Calibri" w:cs="Arial"/>
          <w:sz w:val="24"/>
          <w:szCs w:val="24"/>
        </w:rPr>
        <w:t xml:space="preserve">Чл.45 </w:t>
      </w:r>
      <w:r>
        <w:rPr>
          <w:rFonts w:ascii="Calibri" w:hAnsi="Calibri" w:cs="Arial"/>
          <w:sz w:val="24"/>
          <w:szCs w:val="24"/>
          <w:lang w:val="en-US"/>
        </w:rPr>
        <w:t>(1)</w:t>
      </w:r>
      <w:r>
        <w:rPr>
          <w:rFonts w:ascii="Calibri" w:hAnsi="Calibri" w:cs="Arial"/>
          <w:sz w:val="24"/>
          <w:szCs w:val="24"/>
        </w:rPr>
        <w:t>Когато предвижданията на действащия подроб</w:t>
      </w:r>
      <w:r w:rsidR="00A82CB3">
        <w:rPr>
          <w:rFonts w:ascii="Calibri" w:hAnsi="Calibri" w:cs="Arial"/>
          <w:sz w:val="24"/>
          <w:szCs w:val="24"/>
        </w:rPr>
        <w:t xml:space="preserve">ен </w:t>
      </w:r>
      <w:proofErr w:type="spellStart"/>
      <w:r w:rsidR="00A82CB3">
        <w:rPr>
          <w:rFonts w:ascii="Calibri" w:hAnsi="Calibri" w:cs="Arial"/>
          <w:sz w:val="24"/>
          <w:szCs w:val="24"/>
        </w:rPr>
        <w:t>устройствен</w:t>
      </w:r>
      <w:proofErr w:type="spellEnd"/>
      <w:r w:rsidR="00A82CB3">
        <w:rPr>
          <w:rFonts w:ascii="Calibri" w:hAnsi="Calibri" w:cs="Arial"/>
          <w:sz w:val="24"/>
          <w:szCs w:val="24"/>
        </w:rPr>
        <w:t xml:space="preserve"> план допускат</w:t>
      </w:r>
      <w:r>
        <w:rPr>
          <w:rFonts w:ascii="Calibri" w:hAnsi="Calibri" w:cs="Arial"/>
          <w:sz w:val="24"/>
          <w:szCs w:val="24"/>
        </w:rPr>
        <w:t xml:space="preserve"> определяне на допълващо застрояване с предназначение за гаражи, право на строеж за гараж със застроена площ до 25 квадратни метра се учредява </w:t>
      </w:r>
      <w:r w:rsidRPr="000A0EDF">
        <w:rPr>
          <w:rFonts w:ascii="Calibri" w:hAnsi="Calibri" w:cs="Arial"/>
          <w:b/>
          <w:sz w:val="24"/>
          <w:szCs w:val="24"/>
        </w:rPr>
        <w:t>след решение на общински съвет</w:t>
      </w:r>
      <w:r>
        <w:rPr>
          <w:rFonts w:ascii="Calibri" w:hAnsi="Calibri" w:cs="Arial"/>
          <w:sz w:val="24"/>
          <w:szCs w:val="24"/>
        </w:rPr>
        <w:t xml:space="preserve">, след провеждане на търг по реда на </w:t>
      </w:r>
      <w:r w:rsidR="000A0EDF">
        <w:rPr>
          <w:rFonts w:ascii="Calibri" w:hAnsi="Calibri" w:cs="Arial"/>
          <w:sz w:val="24"/>
          <w:szCs w:val="24"/>
        </w:rPr>
        <w:t>Наредбата за провеждане на публични търгове и публично оповестени конкурси за предоставяне под наем и разпореждане с общинско имущество.</w:t>
      </w:r>
    </w:p>
    <w:p w:rsidR="000A0EDF" w:rsidRPr="000A0EDF" w:rsidRDefault="000A0EDF" w:rsidP="00960DB7">
      <w:pPr>
        <w:ind w:firstLine="708"/>
        <w:contextualSpacing/>
        <w:jc w:val="both"/>
        <w:rPr>
          <w:rFonts w:ascii="Calibri" w:hAnsi="Calibri" w:cs="Arial"/>
          <w:sz w:val="24"/>
          <w:szCs w:val="24"/>
        </w:rPr>
      </w:pPr>
      <w:r>
        <w:rPr>
          <w:rFonts w:ascii="Calibri" w:hAnsi="Calibri" w:cs="Arial"/>
          <w:sz w:val="24"/>
          <w:szCs w:val="24"/>
        </w:rPr>
        <w:t xml:space="preserve">Чл.45 </w:t>
      </w:r>
      <w:r>
        <w:rPr>
          <w:rFonts w:ascii="Calibri" w:hAnsi="Calibri" w:cs="Arial"/>
          <w:sz w:val="24"/>
          <w:szCs w:val="24"/>
          <w:lang w:val="en-US"/>
        </w:rPr>
        <w:t>(2)</w:t>
      </w:r>
      <w:r>
        <w:rPr>
          <w:rFonts w:ascii="Calibri" w:hAnsi="Calibri" w:cs="Arial"/>
          <w:sz w:val="24"/>
          <w:szCs w:val="24"/>
        </w:rPr>
        <w:t xml:space="preserve">В индивидуални урегулирани поземлени имоти – общинска собственост, когато предвижданията на действащия подробен </w:t>
      </w:r>
      <w:proofErr w:type="spellStart"/>
      <w:r>
        <w:rPr>
          <w:rFonts w:ascii="Calibri" w:hAnsi="Calibri" w:cs="Arial"/>
          <w:sz w:val="24"/>
          <w:szCs w:val="24"/>
        </w:rPr>
        <w:t>устройствен</w:t>
      </w:r>
      <w:proofErr w:type="spellEnd"/>
      <w:r>
        <w:rPr>
          <w:rFonts w:ascii="Calibri" w:hAnsi="Calibri" w:cs="Arial"/>
          <w:sz w:val="24"/>
          <w:szCs w:val="24"/>
        </w:rPr>
        <w:t xml:space="preserve"> план, допускат определяне на допълващо застрояване с предназначение за гаражи и други второстепенни постройки, правото на строеж за тях се учредява </w:t>
      </w:r>
      <w:r w:rsidRPr="000A0EDF">
        <w:rPr>
          <w:rFonts w:ascii="Calibri" w:hAnsi="Calibri" w:cs="Arial"/>
          <w:b/>
          <w:sz w:val="24"/>
          <w:szCs w:val="24"/>
        </w:rPr>
        <w:t>след решение на общинския съвет</w:t>
      </w:r>
      <w:r>
        <w:rPr>
          <w:rFonts w:ascii="Calibri" w:hAnsi="Calibri" w:cs="Arial"/>
          <w:sz w:val="24"/>
          <w:szCs w:val="24"/>
        </w:rPr>
        <w:t xml:space="preserve">, без търг или конкурс на собствениците на сградите на основното застрояване. При наличие на повече от един собственик правото на строеж се учредява въз основа на нотариално заверено споразумение между тях. </w:t>
      </w:r>
    </w:p>
    <w:p w:rsidR="00E77AF0" w:rsidRPr="004864F3" w:rsidRDefault="000A0EDF" w:rsidP="004864F3">
      <w:pPr>
        <w:contextualSpacing/>
        <w:jc w:val="center"/>
        <w:rPr>
          <w:rFonts w:ascii="Calibri" w:hAnsi="Calibri" w:cs="Arial"/>
          <w:b/>
          <w:sz w:val="24"/>
          <w:szCs w:val="24"/>
          <w:u w:val="single"/>
        </w:rPr>
      </w:pPr>
      <w:r w:rsidRPr="004864F3">
        <w:rPr>
          <w:rFonts w:ascii="Calibri" w:hAnsi="Calibri" w:cs="Arial"/>
          <w:b/>
          <w:sz w:val="24"/>
          <w:szCs w:val="24"/>
          <w:u w:val="single"/>
        </w:rPr>
        <w:t>ПО ЧЕТВЪРТА ТОЧКА ОТ ДНЕВНИЯ РЕД</w:t>
      </w:r>
    </w:p>
    <w:p w:rsidR="004864F3" w:rsidRDefault="004864F3" w:rsidP="009F3491">
      <w:pPr>
        <w:ind w:firstLine="708"/>
        <w:contextualSpacing/>
        <w:jc w:val="both"/>
        <w:rPr>
          <w:rFonts w:ascii="Calibri" w:hAnsi="Calibri" w:cs="Arial"/>
          <w:sz w:val="24"/>
          <w:szCs w:val="24"/>
        </w:rPr>
      </w:pPr>
      <w:r>
        <w:rPr>
          <w:rFonts w:ascii="Calibri" w:hAnsi="Calibri" w:cs="Arial"/>
          <w:sz w:val="24"/>
          <w:szCs w:val="24"/>
        </w:rPr>
        <w:t xml:space="preserve">Годишен план за ползване на дървесина от ОГФ </w:t>
      </w:r>
      <w:r w:rsidR="00293041">
        <w:rPr>
          <w:rFonts w:ascii="Calibri" w:hAnsi="Calibri" w:cs="Arial"/>
          <w:sz w:val="24"/>
          <w:szCs w:val="24"/>
          <w:lang w:val="en-US"/>
        </w:rPr>
        <w:t>(</w:t>
      </w:r>
      <w:r w:rsidR="00293041">
        <w:rPr>
          <w:rFonts w:ascii="Calibri" w:hAnsi="Calibri" w:cs="Arial"/>
          <w:sz w:val="24"/>
          <w:szCs w:val="24"/>
        </w:rPr>
        <w:t>общински горски фонд</w:t>
      </w:r>
      <w:r w:rsidR="00293041">
        <w:rPr>
          <w:rFonts w:ascii="Calibri" w:hAnsi="Calibri" w:cs="Arial"/>
          <w:sz w:val="24"/>
          <w:szCs w:val="24"/>
          <w:lang w:val="en-US"/>
        </w:rPr>
        <w:t>)</w:t>
      </w:r>
      <w:r w:rsidR="00293041">
        <w:rPr>
          <w:rFonts w:ascii="Calibri" w:hAnsi="Calibri" w:cs="Arial"/>
          <w:sz w:val="24"/>
          <w:szCs w:val="24"/>
        </w:rPr>
        <w:t xml:space="preserve"> </w:t>
      </w:r>
      <w:r>
        <w:rPr>
          <w:rFonts w:ascii="Calibri" w:hAnsi="Calibri" w:cs="Arial"/>
          <w:sz w:val="24"/>
          <w:szCs w:val="24"/>
        </w:rPr>
        <w:t>за 2018 година.</w:t>
      </w:r>
    </w:p>
    <w:p w:rsidR="00293041" w:rsidRDefault="00293041" w:rsidP="00293041">
      <w:pPr>
        <w:ind w:firstLine="708"/>
        <w:contextualSpacing/>
        <w:jc w:val="both"/>
        <w:rPr>
          <w:rFonts w:ascii="Calibri" w:hAnsi="Calibri" w:cs="Arial"/>
          <w:sz w:val="24"/>
          <w:szCs w:val="24"/>
        </w:rPr>
      </w:pPr>
      <w:r>
        <w:rPr>
          <w:rFonts w:ascii="Calibri" w:hAnsi="Calibri" w:cs="Arial"/>
          <w:sz w:val="24"/>
          <w:szCs w:val="24"/>
        </w:rPr>
        <w:t xml:space="preserve">Със 17 </w:t>
      </w:r>
      <w:r>
        <w:rPr>
          <w:rFonts w:ascii="Calibri" w:hAnsi="Calibri" w:cs="Arial"/>
          <w:sz w:val="24"/>
          <w:szCs w:val="24"/>
          <w:lang w:val="en-US"/>
        </w:rPr>
        <w:t>(</w:t>
      </w:r>
      <w:r>
        <w:rPr>
          <w:rFonts w:ascii="Calibri" w:hAnsi="Calibri" w:cs="Arial"/>
          <w:sz w:val="24"/>
          <w:szCs w:val="24"/>
        </w:rPr>
        <w:t>седемнадесет</w:t>
      </w:r>
      <w:r>
        <w:rPr>
          <w:rFonts w:ascii="Calibri" w:hAnsi="Calibri" w:cs="Arial"/>
          <w:sz w:val="24"/>
          <w:szCs w:val="24"/>
          <w:lang w:val="en-US"/>
        </w:rPr>
        <w:t>)</w:t>
      </w:r>
      <w:r>
        <w:rPr>
          <w:rFonts w:ascii="Calibri" w:hAnsi="Calibri" w:cs="Arial"/>
          <w:sz w:val="24"/>
          <w:szCs w:val="24"/>
        </w:rPr>
        <w:t xml:space="preserve"> гласа „за”, без „против” и без „въздържали се”, Общински съвет Хитрино, на основание чл.21, ал.1, т.8; чл.27, ал.4 и ал.5 от Закона за местното самоуправление и местната администрация </w:t>
      </w:r>
      <w:r>
        <w:rPr>
          <w:rFonts w:ascii="Calibri" w:hAnsi="Calibri" w:cs="Arial"/>
          <w:sz w:val="24"/>
          <w:szCs w:val="24"/>
          <w:lang w:val="en-US"/>
        </w:rPr>
        <w:t>(</w:t>
      </w:r>
      <w:r>
        <w:rPr>
          <w:rFonts w:ascii="Calibri" w:hAnsi="Calibri" w:cs="Arial"/>
          <w:sz w:val="24"/>
          <w:szCs w:val="24"/>
        </w:rPr>
        <w:t>ЗМСМА</w:t>
      </w:r>
      <w:r>
        <w:rPr>
          <w:rFonts w:ascii="Calibri" w:hAnsi="Calibri" w:cs="Arial"/>
          <w:sz w:val="24"/>
          <w:szCs w:val="24"/>
          <w:lang w:val="en-US"/>
        </w:rPr>
        <w:t>)</w:t>
      </w:r>
      <w:r>
        <w:rPr>
          <w:rFonts w:ascii="Calibri" w:hAnsi="Calibri" w:cs="Arial"/>
          <w:sz w:val="24"/>
          <w:szCs w:val="24"/>
        </w:rPr>
        <w:t xml:space="preserve"> прие</w:t>
      </w:r>
    </w:p>
    <w:p w:rsidR="00293041" w:rsidRDefault="00293041" w:rsidP="00293041">
      <w:pPr>
        <w:ind w:firstLine="708"/>
        <w:contextualSpacing/>
        <w:jc w:val="center"/>
        <w:rPr>
          <w:rFonts w:ascii="Calibri" w:hAnsi="Calibri" w:cs="Arial"/>
          <w:b/>
          <w:sz w:val="24"/>
          <w:szCs w:val="24"/>
        </w:rPr>
      </w:pPr>
      <w:r>
        <w:rPr>
          <w:rFonts w:ascii="Calibri" w:hAnsi="Calibri" w:cs="Arial"/>
          <w:b/>
          <w:sz w:val="24"/>
          <w:szCs w:val="24"/>
        </w:rPr>
        <w:t>РЕШЕНИЕ № 160</w:t>
      </w:r>
    </w:p>
    <w:p w:rsidR="00293041" w:rsidRPr="00F870DB" w:rsidRDefault="00293041" w:rsidP="00293041">
      <w:pPr>
        <w:ind w:firstLine="708"/>
        <w:contextualSpacing/>
        <w:jc w:val="both"/>
        <w:rPr>
          <w:sz w:val="24"/>
          <w:szCs w:val="24"/>
        </w:rPr>
      </w:pPr>
      <w:r>
        <w:rPr>
          <w:sz w:val="24"/>
          <w:szCs w:val="24"/>
        </w:rPr>
        <w:t xml:space="preserve">На основание чл.114 от Закона за горите и чл.7, ал.4 от Наредбата за условията и реда за възлагане изпълнението на дейности в горските територии- държавна и общинска собственост и за ползването на дървесина и недървесни горски продукти, </w:t>
      </w:r>
      <w:r w:rsidRPr="00F870DB">
        <w:rPr>
          <w:sz w:val="24"/>
          <w:szCs w:val="24"/>
        </w:rPr>
        <w:t>Общински съвет Хитрино</w:t>
      </w:r>
    </w:p>
    <w:p w:rsidR="00293041" w:rsidRDefault="00293041" w:rsidP="00293041">
      <w:pPr>
        <w:contextualSpacing/>
        <w:jc w:val="center"/>
        <w:rPr>
          <w:sz w:val="24"/>
          <w:szCs w:val="24"/>
        </w:rPr>
      </w:pPr>
      <w:r w:rsidRPr="00F870DB">
        <w:rPr>
          <w:sz w:val="24"/>
          <w:szCs w:val="24"/>
        </w:rPr>
        <w:t>Р Е Ш И:</w:t>
      </w:r>
    </w:p>
    <w:p w:rsidR="00F47284" w:rsidRDefault="00293041" w:rsidP="00293041">
      <w:pPr>
        <w:contextualSpacing/>
        <w:jc w:val="both"/>
        <w:rPr>
          <w:sz w:val="24"/>
          <w:szCs w:val="24"/>
        </w:rPr>
      </w:pPr>
      <w:r>
        <w:rPr>
          <w:sz w:val="24"/>
          <w:szCs w:val="24"/>
        </w:rPr>
        <w:t>Одобрява годишния план за ползване на дървесина за 2018 година на горски територии, собственост на община Хитрино и включените допълнително отдели: 2030 „и”, 2030 „ж” и 2031 „61”, в които ще се изведе необходимата сеч с цел- подобряване на тяхното здравословно състояние.</w:t>
      </w:r>
    </w:p>
    <w:p w:rsidR="0072287A" w:rsidRPr="00293041" w:rsidRDefault="00293041" w:rsidP="00293041">
      <w:pPr>
        <w:contextualSpacing/>
        <w:jc w:val="center"/>
        <w:rPr>
          <w:rFonts w:ascii="Calibri" w:hAnsi="Calibri" w:cs="Arial"/>
          <w:b/>
          <w:sz w:val="24"/>
          <w:szCs w:val="24"/>
          <w:u w:val="single"/>
        </w:rPr>
      </w:pPr>
      <w:r w:rsidRPr="00293041">
        <w:rPr>
          <w:rFonts w:ascii="Calibri" w:hAnsi="Calibri" w:cs="Arial"/>
          <w:b/>
          <w:sz w:val="24"/>
          <w:szCs w:val="24"/>
          <w:u w:val="single"/>
        </w:rPr>
        <w:t>ПО ПЕТА ТОЧКА ОТ ДНЕВНИЯ РЕД</w:t>
      </w:r>
    </w:p>
    <w:p w:rsidR="00293041" w:rsidRDefault="00293041" w:rsidP="00FB5457">
      <w:pPr>
        <w:ind w:firstLine="708"/>
        <w:contextualSpacing/>
        <w:jc w:val="both"/>
        <w:rPr>
          <w:rFonts w:ascii="Calibri" w:hAnsi="Calibri" w:cs="Arial"/>
          <w:sz w:val="24"/>
          <w:szCs w:val="24"/>
        </w:rPr>
      </w:pPr>
      <w:r>
        <w:rPr>
          <w:rFonts w:ascii="Calibri" w:hAnsi="Calibri" w:cs="Arial"/>
          <w:sz w:val="24"/>
          <w:szCs w:val="24"/>
        </w:rPr>
        <w:t>Разглеждане и одобрение на разходи за лечение и рехабилитация на пострадалите по време на инцидента на 10.12.2016 г. в с. Хитрино.</w:t>
      </w:r>
    </w:p>
    <w:p w:rsidR="00293041" w:rsidRDefault="00293041" w:rsidP="00293041">
      <w:pPr>
        <w:ind w:firstLine="708"/>
        <w:contextualSpacing/>
        <w:jc w:val="both"/>
        <w:rPr>
          <w:rFonts w:ascii="Calibri" w:hAnsi="Calibri" w:cs="Arial"/>
          <w:sz w:val="24"/>
          <w:szCs w:val="24"/>
        </w:rPr>
      </w:pPr>
      <w:r>
        <w:rPr>
          <w:rFonts w:ascii="Calibri" w:hAnsi="Calibri" w:cs="Arial"/>
          <w:sz w:val="24"/>
          <w:szCs w:val="24"/>
        </w:rPr>
        <w:lastRenderedPageBreak/>
        <w:t xml:space="preserve">Със 17 </w:t>
      </w:r>
      <w:r>
        <w:rPr>
          <w:rFonts w:ascii="Calibri" w:hAnsi="Calibri" w:cs="Arial"/>
          <w:sz w:val="24"/>
          <w:szCs w:val="24"/>
          <w:lang w:val="en-US"/>
        </w:rPr>
        <w:t>(</w:t>
      </w:r>
      <w:r>
        <w:rPr>
          <w:rFonts w:ascii="Calibri" w:hAnsi="Calibri" w:cs="Arial"/>
          <w:sz w:val="24"/>
          <w:szCs w:val="24"/>
        </w:rPr>
        <w:t>седемнадесет</w:t>
      </w:r>
      <w:r>
        <w:rPr>
          <w:rFonts w:ascii="Calibri" w:hAnsi="Calibri" w:cs="Arial"/>
          <w:sz w:val="24"/>
          <w:szCs w:val="24"/>
          <w:lang w:val="en-US"/>
        </w:rPr>
        <w:t>)</w:t>
      </w:r>
      <w:r>
        <w:rPr>
          <w:rFonts w:ascii="Calibri" w:hAnsi="Calibri" w:cs="Arial"/>
          <w:sz w:val="24"/>
          <w:szCs w:val="24"/>
        </w:rPr>
        <w:t xml:space="preserve"> гласа „за”, без „против” и без „въздържали се”, Общински съвет Хитрино, на основание чл.21, ал.1, т. 23 от Закона за местното самоуправление и местната администрация </w:t>
      </w:r>
      <w:r>
        <w:rPr>
          <w:rFonts w:ascii="Calibri" w:hAnsi="Calibri" w:cs="Arial"/>
          <w:sz w:val="24"/>
          <w:szCs w:val="24"/>
          <w:lang w:val="en-US"/>
        </w:rPr>
        <w:t>(</w:t>
      </w:r>
      <w:r>
        <w:rPr>
          <w:rFonts w:ascii="Calibri" w:hAnsi="Calibri" w:cs="Arial"/>
          <w:sz w:val="24"/>
          <w:szCs w:val="24"/>
        </w:rPr>
        <w:t>ЗМСМА</w:t>
      </w:r>
      <w:r>
        <w:rPr>
          <w:rFonts w:ascii="Calibri" w:hAnsi="Calibri" w:cs="Arial"/>
          <w:sz w:val="24"/>
          <w:szCs w:val="24"/>
          <w:lang w:val="en-US"/>
        </w:rPr>
        <w:t>)</w:t>
      </w:r>
      <w:r>
        <w:rPr>
          <w:rFonts w:ascii="Calibri" w:hAnsi="Calibri" w:cs="Arial"/>
          <w:sz w:val="24"/>
          <w:szCs w:val="24"/>
        </w:rPr>
        <w:t xml:space="preserve"> прие</w:t>
      </w:r>
    </w:p>
    <w:p w:rsidR="00293041" w:rsidRDefault="00293041" w:rsidP="00293041">
      <w:pPr>
        <w:ind w:firstLine="708"/>
        <w:contextualSpacing/>
        <w:jc w:val="center"/>
        <w:rPr>
          <w:rFonts w:ascii="Calibri" w:hAnsi="Calibri" w:cs="Arial"/>
          <w:b/>
          <w:sz w:val="24"/>
          <w:szCs w:val="24"/>
        </w:rPr>
      </w:pPr>
      <w:r>
        <w:rPr>
          <w:rFonts w:ascii="Calibri" w:hAnsi="Calibri" w:cs="Arial"/>
          <w:b/>
          <w:sz w:val="24"/>
          <w:szCs w:val="24"/>
        </w:rPr>
        <w:t>РЕШЕНИЕ № 161</w:t>
      </w:r>
    </w:p>
    <w:p w:rsidR="00293041" w:rsidRPr="006D6EBC" w:rsidRDefault="00293041" w:rsidP="00293041">
      <w:pPr>
        <w:ind w:firstLine="708"/>
        <w:contextualSpacing/>
        <w:jc w:val="both"/>
        <w:rPr>
          <w:rFonts w:ascii="Calibri" w:eastAsia="Calibri" w:hAnsi="Calibri" w:cs="Arial"/>
          <w:b/>
          <w:sz w:val="24"/>
          <w:szCs w:val="24"/>
        </w:rPr>
      </w:pPr>
      <w:r w:rsidRPr="00DB0F88">
        <w:rPr>
          <w:sz w:val="24"/>
          <w:szCs w:val="24"/>
        </w:rPr>
        <w:t>Съгласно Заповед № РД 01-890/14.12.2016 година на Министъра на труда и социалната политика и Заповед № РД – 440/27.12.2016 г. на Кмета на община Хитрино, за назначена комисия за извършване на проверка на всички факти и обстоятелства на подадените заявления по образец за отпускане на социална помощ в изпълнение на Вътрешните правила за дейността и организацията на звеното към „Фонд социална закрила” за реализиране, администриране и мониторинг на цялостната дейност по проект „Социално подпомагане на населението на село Хитрино, област Шумен за преодоляване на последствията от железопътния инцидент на 10.12.2016 г.”, одобрени с Решение на Управителния съвет на Фонд „Социална закрила” по Протокол № 2 от 16.01.2017 година, доп. и изм. с Решение на УС по Протокол № 4 от 15.02.2017 година, Общински съвет Хитрино</w:t>
      </w:r>
    </w:p>
    <w:p w:rsidR="00293041" w:rsidRPr="00DB0F88" w:rsidRDefault="00293041" w:rsidP="00293041">
      <w:pPr>
        <w:contextualSpacing/>
        <w:jc w:val="center"/>
        <w:rPr>
          <w:sz w:val="24"/>
          <w:szCs w:val="24"/>
        </w:rPr>
      </w:pPr>
      <w:r w:rsidRPr="00DB0F88">
        <w:rPr>
          <w:sz w:val="24"/>
          <w:szCs w:val="24"/>
        </w:rPr>
        <w:t>Р Е Ш И:</w:t>
      </w:r>
    </w:p>
    <w:p w:rsidR="00293041" w:rsidRDefault="00293041" w:rsidP="00293041">
      <w:pPr>
        <w:ind w:firstLine="708"/>
        <w:contextualSpacing/>
        <w:jc w:val="both"/>
        <w:rPr>
          <w:sz w:val="24"/>
          <w:szCs w:val="24"/>
        </w:rPr>
      </w:pPr>
      <w:r w:rsidRPr="00DB0F88">
        <w:rPr>
          <w:sz w:val="24"/>
          <w:szCs w:val="24"/>
        </w:rPr>
        <w:t>Одобрява</w:t>
      </w:r>
      <w:r>
        <w:rPr>
          <w:sz w:val="24"/>
          <w:szCs w:val="24"/>
        </w:rPr>
        <w:t xml:space="preserve"> разгледания Протокол № 11 от 27.11</w:t>
      </w:r>
      <w:r w:rsidRPr="00DB0F88">
        <w:rPr>
          <w:sz w:val="24"/>
          <w:szCs w:val="24"/>
        </w:rPr>
        <w:t>.2017 година и списък към протокола</w:t>
      </w:r>
      <w:r w:rsidRPr="00DB0F88">
        <w:rPr>
          <w:sz w:val="24"/>
          <w:szCs w:val="24"/>
          <w:lang w:val="en-US"/>
        </w:rPr>
        <w:t xml:space="preserve"> (</w:t>
      </w:r>
      <w:r w:rsidRPr="00DB0F88">
        <w:rPr>
          <w:sz w:val="24"/>
          <w:szCs w:val="24"/>
        </w:rPr>
        <w:t>Приложение</w:t>
      </w:r>
      <w:r w:rsidRPr="00DB0F88">
        <w:rPr>
          <w:sz w:val="24"/>
          <w:szCs w:val="24"/>
          <w:lang w:val="en-US"/>
        </w:rPr>
        <w:t xml:space="preserve"> 1</w:t>
      </w:r>
      <w:r>
        <w:rPr>
          <w:sz w:val="24"/>
          <w:szCs w:val="24"/>
        </w:rPr>
        <w:t xml:space="preserve"> към докладната записка</w:t>
      </w:r>
      <w:r w:rsidRPr="00DB0F88">
        <w:rPr>
          <w:sz w:val="24"/>
          <w:szCs w:val="24"/>
          <w:lang w:val="en-US"/>
        </w:rPr>
        <w:t>)</w:t>
      </w:r>
      <w:r w:rsidRPr="00DB0F88">
        <w:rPr>
          <w:sz w:val="24"/>
          <w:szCs w:val="24"/>
        </w:rPr>
        <w:t xml:space="preserve"> за покриване на разходи за лечение и рехабилитация на пострадалите по време на инцидента на 10.12.2016 г. в село Хитрино.</w:t>
      </w:r>
    </w:p>
    <w:p w:rsidR="00293041" w:rsidRPr="00293041" w:rsidRDefault="00293041" w:rsidP="00293041">
      <w:pPr>
        <w:contextualSpacing/>
        <w:jc w:val="center"/>
        <w:rPr>
          <w:b/>
          <w:sz w:val="24"/>
          <w:szCs w:val="24"/>
          <w:u w:val="single"/>
        </w:rPr>
      </w:pPr>
      <w:r w:rsidRPr="00293041">
        <w:rPr>
          <w:b/>
          <w:sz w:val="24"/>
          <w:szCs w:val="24"/>
          <w:u w:val="single"/>
        </w:rPr>
        <w:t>ПО ШЕСТА ТОЧКА ОТ ДНЕВНИЯ РЕД</w:t>
      </w:r>
    </w:p>
    <w:p w:rsidR="00293041" w:rsidRDefault="00293041" w:rsidP="00293041">
      <w:pPr>
        <w:ind w:firstLine="708"/>
        <w:contextualSpacing/>
        <w:jc w:val="both"/>
        <w:rPr>
          <w:rFonts w:ascii="Calibri" w:hAnsi="Calibri" w:cs="Arial"/>
          <w:sz w:val="24"/>
          <w:szCs w:val="24"/>
        </w:rPr>
      </w:pPr>
      <w:r>
        <w:rPr>
          <w:rFonts w:ascii="Calibri" w:hAnsi="Calibri" w:cs="Arial"/>
          <w:sz w:val="24"/>
          <w:szCs w:val="24"/>
        </w:rPr>
        <w:t xml:space="preserve">Продажба на поземлен имот – частна общинска собственост, </w:t>
      </w:r>
      <w:proofErr w:type="spellStart"/>
      <w:r>
        <w:rPr>
          <w:rFonts w:ascii="Calibri" w:hAnsi="Calibri" w:cs="Arial"/>
          <w:sz w:val="24"/>
          <w:szCs w:val="24"/>
        </w:rPr>
        <w:t>находящ</w:t>
      </w:r>
      <w:proofErr w:type="spellEnd"/>
      <w:r>
        <w:rPr>
          <w:rFonts w:ascii="Calibri" w:hAnsi="Calibri" w:cs="Arial"/>
          <w:sz w:val="24"/>
          <w:szCs w:val="24"/>
        </w:rPr>
        <w:t xml:space="preserve"> се в с. Тимарево, община Хитрино на собственика на законно построени сгради в имота.</w:t>
      </w:r>
    </w:p>
    <w:p w:rsidR="00D810B5" w:rsidRDefault="00D810B5" w:rsidP="00D810B5">
      <w:pPr>
        <w:ind w:firstLine="708"/>
        <w:contextualSpacing/>
        <w:jc w:val="both"/>
        <w:rPr>
          <w:rFonts w:ascii="Calibri" w:hAnsi="Calibri" w:cs="Arial"/>
          <w:sz w:val="24"/>
          <w:szCs w:val="24"/>
        </w:rPr>
      </w:pPr>
      <w:r>
        <w:rPr>
          <w:rFonts w:ascii="Calibri" w:hAnsi="Calibri" w:cs="Arial"/>
          <w:sz w:val="24"/>
          <w:szCs w:val="24"/>
        </w:rPr>
        <w:t xml:space="preserve">Със 17 </w:t>
      </w:r>
      <w:r>
        <w:rPr>
          <w:rFonts w:ascii="Calibri" w:hAnsi="Calibri" w:cs="Arial"/>
          <w:sz w:val="24"/>
          <w:szCs w:val="24"/>
          <w:lang w:val="en-US"/>
        </w:rPr>
        <w:t>(</w:t>
      </w:r>
      <w:r>
        <w:rPr>
          <w:rFonts w:ascii="Calibri" w:hAnsi="Calibri" w:cs="Arial"/>
          <w:sz w:val="24"/>
          <w:szCs w:val="24"/>
        </w:rPr>
        <w:t>седемнадесет</w:t>
      </w:r>
      <w:r>
        <w:rPr>
          <w:rFonts w:ascii="Calibri" w:hAnsi="Calibri" w:cs="Arial"/>
          <w:sz w:val="24"/>
          <w:szCs w:val="24"/>
          <w:lang w:val="en-US"/>
        </w:rPr>
        <w:t>)</w:t>
      </w:r>
      <w:r>
        <w:rPr>
          <w:rFonts w:ascii="Calibri" w:hAnsi="Calibri" w:cs="Arial"/>
          <w:sz w:val="24"/>
          <w:szCs w:val="24"/>
        </w:rPr>
        <w:t xml:space="preserve"> гласа „за”, без „против” и без „въздържали се”, Общински съвет Хитрино, на основание чл.21, ал.1, т. 8 и чл.27, ал.4 и ал.5 от Закона за местното самоуправление и местната администрация </w:t>
      </w:r>
      <w:r>
        <w:rPr>
          <w:rFonts w:ascii="Calibri" w:hAnsi="Calibri" w:cs="Arial"/>
          <w:sz w:val="24"/>
          <w:szCs w:val="24"/>
          <w:lang w:val="en-US"/>
        </w:rPr>
        <w:t>(</w:t>
      </w:r>
      <w:r>
        <w:rPr>
          <w:rFonts w:ascii="Calibri" w:hAnsi="Calibri" w:cs="Arial"/>
          <w:sz w:val="24"/>
          <w:szCs w:val="24"/>
        </w:rPr>
        <w:t>ЗМСМА</w:t>
      </w:r>
      <w:r>
        <w:rPr>
          <w:rFonts w:ascii="Calibri" w:hAnsi="Calibri" w:cs="Arial"/>
          <w:sz w:val="24"/>
          <w:szCs w:val="24"/>
          <w:lang w:val="en-US"/>
        </w:rPr>
        <w:t>)</w:t>
      </w:r>
      <w:r>
        <w:rPr>
          <w:rFonts w:ascii="Calibri" w:hAnsi="Calibri" w:cs="Arial"/>
          <w:sz w:val="24"/>
          <w:szCs w:val="24"/>
        </w:rPr>
        <w:t xml:space="preserve"> прие</w:t>
      </w:r>
    </w:p>
    <w:p w:rsidR="00D810B5" w:rsidRDefault="00D810B5" w:rsidP="00D810B5">
      <w:pPr>
        <w:ind w:firstLine="708"/>
        <w:contextualSpacing/>
        <w:jc w:val="center"/>
        <w:rPr>
          <w:rFonts w:ascii="Calibri" w:hAnsi="Calibri" w:cs="Arial"/>
          <w:b/>
          <w:sz w:val="24"/>
          <w:szCs w:val="24"/>
        </w:rPr>
      </w:pPr>
      <w:r>
        <w:rPr>
          <w:rFonts w:ascii="Calibri" w:hAnsi="Calibri" w:cs="Arial"/>
          <w:b/>
          <w:sz w:val="24"/>
          <w:szCs w:val="24"/>
        </w:rPr>
        <w:t>РЕШЕНИЕ № 162</w:t>
      </w:r>
    </w:p>
    <w:p w:rsidR="00D810B5" w:rsidRPr="00F870DB" w:rsidRDefault="00D810B5" w:rsidP="00DA53A6">
      <w:pPr>
        <w:ind w:firstLine="708"/>
        <w:contextualSpacing/>
        <w:jc w:val="both"/>
        <w:rPr>
          <w:sz w:val="24"/>
          <w:szCs w:val="24"/>
        </w:rPr>
      </w:pPr>
      <w:r>
        <w:rPr>
          <w:sz w:val="24"/>
          <w:szCs w:val="24"/>
        </w:rPr>
        <w:t>На основание чл.35, ал.3 от Закона за общинската собственост и чл.48, ал.1 от Наредбата за реда за придобиване, управление и разпореждане с общинско имущество, приета от Общински съвет Хитрино, Общински съвет Хитрино</w:t>
      </w:r>
    </w:p>
    <w:p w:rsidR="00D810B5" w:rsidRDefault="00D810B5" w:rsidP="00D810B5">
      <w:pPr>
        <w:contextualSpacing/>
        <w:jc w:val="center"/>
        <w:rPr>
          <w:sz w:val="24"/>
          <w:szCs w:val="24"/>
        </w:rPr>
      </w:pPr>
      <w:r w:rsidRPr="00F870DB">
        <w:rPr>
          <w:sz w:val="24"/>
          <w:szCs w:val="24"/>
        </w:rPr>
        <w:t>Р Е Ш И:</w:t>
      </w:r>
    </w:p>
    <w:p w:rsidR="00D810B5" w:rsidRDefault="00D810B5" w:rsidP="00453C72">
      <w:pPr>
        <w:ind w:firstLine="708"/>
        <w:contextualSpacing/>
        <w:jc w:val="both"/>
        <w:rPr>
          <w:sz w:val="24"/>
          <w:szCs w:val="24"/>
        </w:rPr>
      </w:pPr>
      <w:r w:rsidRPr="00453C72">
        <w:rPr>
          <w:b/>
          <w:sz w:val="24"/>
          <w:szCs w:val="24"/>
          <w:lang w:val="en-US"/>
        </w:rPr>
        <w:t>I</w:t>
      </w:r>
      <w:r w:rsidRPr="00453C72">
        <w:rPr>
          <w:b/>
          <w:sz w:val="24"/>
          <w:szCs w:val="24"/>
        </w:rPr>
        <w:t>.</w:t>
      </w:r>
      <w:r>
        <w:rPr>
          <w:sz w:val="24"/>
          <w:szCs w:val="24"/>
        </w:rPr>
        <w:t>Разрешава продажбата на поземлен имот на собственика на законно построени сгради в него представляващ:</w:t>
      </w:r>
    </w:p>
    <w:p w:rsidR="00453C72" w:rsidRPr="00D810B5" w:rsidRDefault="00D810B5" w:rsidP="00453C72">
      <w:pPr>
        <w:ind w:firstLine="708"/>
        <w:contextualSpacing/>
        <w:jc w:val="both"/>
        <w:rPr>
          <w:sz w:val="24"/>
          <w:szCs w:val="24"/>
        </w:rPr>
      </w:pPr>
      <w:r w:rsidRPr="00453C72">
        <w:rPr>
          <w:b/>
          <w:sz w:val="24"/>
          <w:szCs w:val="24"/>
        </w:rPr>
        <w:t>1.</w:t>
      </w:r>
      <w:r>
        <w:rPr>
          <w:sz w:val="24"/>
          <w:szCs w:val="24"/>
        </w:rPr>
        <w:t xml:space="preserve">Урегулиран поземлен имот </w:t>
      </w:r>
      <w:r>
        <w:rPr>
          <w:sz w:val="24"/>
          <w:szCs w:val="24"/>
          <w:lang w:val="en-US"/>
        </w:rPr>
        <w:t>VI (</w:t>
      </w:r>
      <w:r>
        <w:rPr>
          <w:sz w:val="24"/>
          <w:szCs w:val="24"/>
        </w:rPr>
        <w:t>римско шест</w:t>
      </w:r>
      <w:r>
        <w:rPr>
          <w:sz w:val="24"/>
          <w:szCs w:val="24"/>
          <w:lang w:val="en-US"/>
        </w:rPr>
        <w:t>)</w:t>
      </w:r>
      <w:r>
        <w:rPr>
          <w:sz w:val="24"/>
          <w:szCs w:val="24"/>
        </w:rPr>
        <w:t xml:space="preserve"> в квартал 25 </w:t>
      </w:r>
      <w:r>
        <w:rPr>
          <w:sz w:val="24"/>
          <w:szCs w:val="24"/>
          <w:lang w:val="en-US"/>
        </w:rPr>
        <w:t>(</w:t>
      </w:r>
      <w:r>
        <w:rPr>
          <w:sz w:val="24"/>
          <w:szCs w:val="24"/>
        </w:rPr>
        <w:t>двадесет и пет</w:t>
      </w:r>
      <w:r>
        <w:rPr>
          <w:sz w:val="24"/>
          <w:szCs w:val="24"/>
          <w:lang w:val="en-US"/>
        </w:rPr>
        <w:t>)</w:t>
      </w:r>
      <w:r>
        <w:rPr>
          <w:sz w:val="24"/>
          <w:szCs w:val="24"/>
        </w:rPr>
        <w:t xml:space="preserve">, отреден за жилищно застрояване, с площ 1010 кв.м. </w:t>
      </w:r>
      <w:r>
        <w:rPr>
          <w:sz w:val="24"/>
          <w:szCs w:val="24"/>
          <w:lang w:val="en-US"/>
        </w:rPr>
        <w:t>(</w:t>
      </w:r>
      <w:proofErr w:type="gramStart"/>
      <w:r>
        <w:rPr>
          <w:sz w:val="24"/>
          <w:szCs w:val="24"/>
        </w:rPr>
        <w:t>хиляда</w:t>
      </w:r>
      <w:proofErr w:type="gramEnd"/>
      <w:r>
        <w:rPr>
          <w:sz w:val="24"/>
          <w:szCs w:val="24"/>
        </w:rPr>
        <w:t xml:space="preserve"> и десет квадратни метра</w:t>
      </w:r>
      <w:r>
        <w:rPr>
          <w:sz w:val="24"/>
          <w:szCs w:val="24"/>
          <w:lang w:val="en-US"/>
        </w:rPr>
        <w:t>)</w:t>
      </w:r>
      <w:r>
        <w:rPr>
          <w:sz w:val="24"/>
          <w:szCs w:val="24"/>
        </w:rPr>
        <w:t xml:space="preserve">, по регулационния план на </w:t>
      </w:r>
      <w:r w:rsidRPr="00D810B5">
        <w:rPr>
          <w:sz w:val="24"/>
          <w:szCs w:val="24"/>
        </w:rPr>
        <w:t>село Тимарево</w:t>
      </w:r>
      <w:r>
        <w:rPr>
          <w:sz w:val="24"/>
          <w:szCs w:val="24"/>
        </w:rPr>
        <w:t xml:space="preserve">, община Хитрино, за който общината притежава АОС </w:t>
      </w:r>
      <w:r>
        <w:rPr>
          <w:sz w:val="24"/>
          <w:szCs w:val="24"/>
          <w:lang w:val="en-US"/>
        </w:rPr>
        <w:t>(</w:t>
      </w:r>
      <w:r>
        <w:rPr>
          <w:sz w:val="24"/>
          <w:szCs w:val="24"/>
        </w:rPr>
        <w:t>Акт за общинска собственост</w:t>
      </w:r>
      <w:r>
        <w:rPr>
          <w:sz w:val="24"/>
          <w:szCs w:val="24"/>
          <w:lang w:val="en-US"/>
        </w:rPr>
        <w:t>)</w:t>
      </w:r>
      <w:r w:rsidR="00DA53A6">
        <w:rPr>
          <w:sz w:val="24"/>
          <w:szCs w:val="24"/>
        </w:rPr>
        <w:t xml:space="preserve"> № 0542/21.11.2003 година. В имота има</w:t>
      </w:r>
      <w:r>
        <w:rPr>
          <w:sz w:val="24"/>
          <w:szCs w:val="24"/>
        </w:rPr>
        <w:t xml:space="preserve"> построена жилищна сграда и стопанска постройка с Нотариален акт за покупко-продажба № 172, том </w:t>
      </w:r>
      <w:r>
        <w:rPr>
          <w:sz w:val="24"/>
          <w:szCs w:val="24"/>
          <w:lang w:val="en-US"/>
        </w:rPr>
        <w:t>I</w:t>
      </w:r>
      <w:r>
        <w:rPr>
          <w:sz w:val="24"/>
          <w:szCs w:val="24"/>
        </w:rPr>
        <w:t xml:space="preserve">, рег.№ 3033, дело № 151/04.07.2017 година на собственика на законно построените сгради върху имота на </w:t>
      </w:r>
      <w:r w:rsidR="00453C72">
        <w:rPr>
          <w:sz w:val="24"/>
          <w:szCs w:val="24"/>
        </w:rPr>
        <w:t>Метин Нури Ахмед, с адрес с.Тимарево, ул.”Македония” № 3, община Хитрино.</w:t>
      </w:r>
    </w:p>
    <w:p w:rsidR="00D810B5" w:rsidRDefault="00D810B5" w:rsidP="00453C72">
      <w:pPr>
        <w:ind w:firstLine="708"/>
        <w:contextualSpacing/>
        <w:jc w:val="both"/>
        <w:rPr>
          <w:sz w:val="24"/>
          <w:szCs w:val="24"/>
        </w:rPr>
      </w:pPr>
      <w:r w:rsidRPr="00453C72">
        <w:rPr>
          <w:b/>
          <w:sz w:val="24"/>
          <w:szCs w:val="24"/>
        </w:rPr>
        <w:t>2.</w:t>
      </w:r>
      <w:r>
        <w:rPr>
          <w:sz w:val="24"/>
          <w:szCs w:val="24"/>
        </w:rPr>
        <w:t>Прода</w:t>
      </w:r>
      <w:r w:rsidR="00453C72">
        <w:rPr>
          <w:sz w:val="24"/>
          <w:szCs w:val="24"/>
        </w:rPr>
        <w:t xml:space="preserve">жбата да се извърши за общински поземлен имот УПИ </w:t>
      </w:r>
      <w:r w:rsidR="00453C72">
        <w:rPr>
          <w:sz w:val="24"/>
          <w:szCs w:val="24"/>
          <w:lang w:val="en-US"/>
        </w:rPr>
        <w:t>VI (</w:t>
      </w:r>
      <w:r w:rsidR="00453C72">
        <w:rPr>
          <w:sz w:val="24"/>
          <w:szCs w:val="24"/>
        </w:rPr>
        <w:t>римско шест</w:t>
      </w:r>
      <w:r w:rsidR="00453C72">
        <w:rPr>
          <w:sz w:val="24"/>
          <w:szCs w:val="24"/>
          <w:lang w:val="en-US"/>
        </w:rPr>
        <w:t>)</w:t>
      </w:r>
      <w:r w:rsidR="00453C72">
        <w:rPr>
          <w:sz w:val="24"/>
          <w:szCs w:val="24"/>
        </w:rPr>
        <w:t xml:space="preserve">, в кв.25 </w:t>
      </w:r>
      <w:r w:rsidR="00453C72">
        <w:rPr>
          <w:sz w:val="24"/>
          <w:szCs w:val="24"/>
          <w:lang w:val="en-US"/>
        </w:rPr>
        <w:t>(</w:t>
      </w:r>
      <w:r w:rsidR="00453C72">
        <w:rPr>
          <w:sz w:val="24"/>
          <w:szCs w:val="24"/>
        </w:rPr>
        <w:t>двадесет и пет</w:t>
      </w:r>
      <w:r w:rsidR="00453C72">
        <w:rPr>
          <w:sz w:val="24"/>
          <w:szCs w:val="24"/>
          <w:lang w:val="en-US"/>
        </w:rPr>
        <w:t>)</w:t>
      </w:r>
      <w:r w:rsidR="00453C72">
        <w:rPr>
          <w:sz w:val="24"/>
          <w:szCs w:val="24"/>
        </w:rPr>
        <w:t xml:space="preserve">, отреден за жилищно застрояване с площ от 1010 кв.м. </w:t>
      </w:r>
      <w:r w:rsidR="00453C72">
        <w:rPr>
          <w:sz w:val="24"/>
          <w:szCs w:val="24"/>
          <w:lang w:val="en-US"/>
        </w:rPr>
        <w:t>(</w:t>
      </w:r>
      <w:proofErr w:type="gramStart"/>
      <w:r w:rsidR="00453C72">
        <w:rPr>
          <w:sz w:val="24"/>
          <w:szCs w:val="24"/>
        </w:rPr>
        <w:t>хиляда</w:t>
      </w:r>
      <w:proofErr w:type="gramEnd"/>
      <w:r w:rsidR="00453C72">
        <w:rPr>
          <w:sz w:val="24"/>
          <w:szCs w:val="24"/>
        </w:rPr>
        <w:t xml:space="preserve"> и десет квадратни метра</w:t>
      </w:r>
      <w:r w:rsidR="00453C72">
        <w:rPr>
          <w:sz w:val="24"/>
          <w:szCs w:val="24"/>
          <w:lang w:val="en-US"/>
        </w:rPr>
        <w:t>)</w:t>
      </w:r>
      <w:r w:rsidR="00453C72">
        <w:rPr>
          <w:sz w:val="24"/>
          <w:szCs w:val="24"/>
        </w:rPr>
        <w:t>,</w:t>
      </w:r>
      <w:r w:rsidR="00453C72">
        <w:rPr>
          <w:sz w:val="24"/>
          <w:szCs w:val="24"/>
          <w:lang w:val="en-US"/>
        </w:rPr>
        <w:t xml:space="preserve"> </w:t>
      </w:r>
      <w:r w:rsidR="00453C72">
        <w:rPr>
          <w:sz w:val="24"/>
          <w:szCs w:val="24"/>
        </w:rPr>
        <w:t>по регулационен план на село Тимарево, община Хитрино, както следва:</w:t>
      </w:r>
    </w:p>
    <w:p w:rsidR="00453C72" w:rsidRPr="00453C72" w:rsidRDefault="00453C72" w:rsidP="00B80B4A">
      <w:pPr>
        <w:ind w:firstLine="708"/>
        <w:contextualSpacing/>
        <w:jc w:val="both"/>
        <w:rPr>
          <w:sz w:val="24"/>
          <w:szCs w:val="24"/>
        </w:rPr>
      </w:pPr>
      <w:r>
        <w:rPr>
          <w:sz w:val="24"/>
          <w:szCs w:val="24"/>
        </w:rPr>
        <w:lastRenderedPageBreak/>
        <w:t xml:space="preserve">-стойност на дворното място за УПИ </w:t>
      </w:r>
      <w:r>
        <w:rPr>
          <w:sz w:val="24"/>
          <w:szCs w:val="24"/>
          <w:lang w:val="en-US"/>
        </w:rPr>
        <w:t>(</w:t>
      </w:r>
      <w:r>
        <w:rPr>
          <w:sz w:val="24"/>
          <w:szCs w:val="24"/>
        </w:rPr>
        <w:t>урегулиран поземлен имот</w:t>
      </w:r>
      <w:r>
        <w:rPr>
          <w:sz w:val="24"/>
          <w:szCs w:val="24"/>
          <w:lang w:val="en-US"/>
        </w:rPr>
        <w:t>)</w:t>
      </w:r>
      <w:r>
        <w:rPr>
          <w:sz w:val="24"/>
          <w:szCs w:val="24"/>
        </w:rPr>
        <w:t xml:space="preserve"> </w:t>
      </w:r>
      <w:r>
        <w:rPr>
          <w:sz w:val="24"/>
          <w:szCs w:val="24"/>
          <w:lang w:val="en-US"/>
        </w:rPr>
        <w:t>VI (</w:t>
      </w:r>
      <w:r>
        <w:rPr>
          <w:sz w:val="24"/>
          <w:szCs w:val="24"/>
        </w:rPr>
        <w:t>римско шест</w:t>
      </w:r>
      <w:r>
        <w:rPr>
          <w:sz w:val="24"/>
          <w:szCs w:val="24"/>
          <w:lang w:val="en-US"/>
        </w:rPr>
        <w:t>)</w:t>
      </w:r>
      <w:r>
        <w:rPr>
          <w:sz w:val="24"/>
          <w:szCs w:val="24"/>
        </w:rPr>
        <w:t xml:space="preserve">, в квартал 25 </w:t>
      </w:r>
      <w:r>
        <w:rPr>
          <w:sz w:val="24"/>
          <w:szCs w:val="24"/>
          <w:lang w:val="en-US"/>
        </w:rPr>
        <w:t>(</w:t>
      </w:r>
      <w:r>
        <w:rPr>
          <w:sz w:val="24"/>
          <w:szCs w:val="24"/>
        </w:rPr>
        <w:t>двадесет и пет</w:t>
      </w:r>
      <w:r>
        <w:rPr>
          <w:sz w:val="24"/>
          <w:szCs w:val="24"/>
          <w:lang w:val="en-US"/>
        </w:rPr>
        <w:t>)</w:t>
      </w:r>
      <w:r>
        <w:rPr>
          <w:sz w:val="24"/>
          <w:szCs w:val="24"/>
        </w:rPr>
        <w:t xml:space="preserve">, с площ от 1010 кв.м. </w:t>
      </w:r>
      <w:r>
        <w:rPr>
          <w:sz w:val="24"/>
          <w:szCs w:val="24"/>
          <w:lang w:val="en-US"/>
        </w:rPr>
        <w:t>(</w:t>
      </w:r>
      <w:proofErr w:type="gramStart"/>
      <w:r>
        <w:rPr>
          <w:sz w:val="24"/>
          <w:szCs w:val="24"/>
        </w:rPr>
        <w:t>хиляда</w:t>
      </w:r>
      <w:proofErr w:type="gramEnd"/>
      <w:r>
        <w:rPr>
          <w:sz w:val="24"/>
          <w:szCs w:val="24"/>
        </w:rPr>
        <w:t xml:space="preserve"> и десет квадратни метра</w:t>
      </w:r>
      <w:r>
        <w:rPr>
          <w:sz w:val="24"/>
          <w:szCs w:val="24"/>
          <w:lang w:val="en-US"/>
        </w:rPr>
        <w:t>)</w:t>
      </w:r>
      <w:r>
        <w:rPr>
          <w:sz w:val="24"/>
          <w:szCs w:val="24"/>
        </w:rPr>
        <w:t xml:space="preserve">, на цена 4300.00 </w:t>
      </w:r>
      <w:r>
        <w:rPr>
          <w:sz w:val="24"/>
          <w:szCs w:val="24"/>
          <w:lang w:val="en-US"/>
        </w:rPr>
        <w:t>(</w:t>
      </w:r>
      <w:r>
        <w:rPr>
          <w:sz w:val="24"/>
          <w:szCs w:val="24"/>
        </w:rPr>
        <w:t>четири хиляди и триста</w:t>
      </w:r>
      <w:r>
        <w:rPr>
          <w:sz w:val="24"/>
          <w:szCs w:val="24"/>
          <w:lang w:val="en-US"/>
        </w:rPr>
        <w:t>)</w:t>
      </w:r>
      <w:r>
        <w:rPr>
          <w:sz w:val="24"/>
          <w:szCs w:val="24"/>
        </w:rPr>
        <w:t xml:space="preserve"> лв. без ДДС </w:t>
      </w:r>
      <w:r>
        <w:rPr>
          <w:sz w:val="24"/>
          <w:szCs w:val="24"/>
          <w:lang w:val="en-US"/>
        </w:rPr>
        <w:t>(</w:t>
      </w:r>
      <w:r>
        <w:rPr>
          <w:sz w:val="24"/>
          <w:szCs w:val="24"/>
        </w:rPr>
        <w:t>данък добавена стойност</w:t>
      </w:r>
      <w:r>
        <w:rPr>
          <w:sz w:val="24"/>
          <w:szCs w:val="24"/>
          <w:lang w:val="en-US"/>
        </w:rPr>
        <w:t>)</w:t>
      </w:r>
      <w:r>
        <w:rPr>
          <w:sz w:val="24"/>
          <w:szCs w:val="24"/>
        </w:rPr>
        <w:t>.</w:t>
      </w:r>
    </w:p>
    <w:p w:rsidR="00D810B5" w:rsidRDefault="00D810B5" w:rsidP="00453C72">
      <w:pPr>
        <w:ind w:firstLine="708"/>
        <w:contextualSpacing/>
        <w:jc w:val="both"/>
        <w:rPr>
          <w:sz w:val="24"/>
          <w:szCs w:val="24"/>
        </w:rPr>
      </w:pPr>
      <w:proofErr w:type="gramStart"/>
      <w:r w:rsidRPr="00453C72">
        <w:rPr>
          <w:b/>
          <w:sz w:val="24"/>
          <w:szCs w:val="24"/>
          <w:lang w:val="en-US"/>
        </w:rPr>
        <w:t>II</w:t>
      </w:r>
      <w:r w:rsidR="00453C72" w:rsidRPr="00453C72">
        <w:rPr>
          <w:b/>
          <w:sz w:val="24"/>
          <w:szCs w:val="24"/>
        </w:rPr>
        <w:t>.</w:t>
      </w:r>
      <w:r w:rsidR="00453C72">
        <w:rPr>
          <w:sz w:val="24"/>
          <w:szCs w:val="24"/>
        </w:rPr>
        <w:t>Възлага на Кмета на Община Хитрино да извърши всички действия за правилното и законосъобразно изпълнение на настоящото решение.</w:t>
      </w:r>
      <w:proofErr w:type="gramEnd"/>
    </w:p>
    <w:p w:rsidR="00D810B5" w:rsidRDefault="00D810B5" w:rsidP="00453C72">
      <w:pPr>
        <w:ind w:firstLine="708"/>
        <w:contextualSpacing/>
        <w:jc w:val="both"/>
        <w:rPr>
          <w:sz w:val="24"/>
          <w:szCs w:val="24"/>
        </w:rPr>
      </w:pPr>
      <w:r>
        <w:rPr>
          <w:sz w:val="24"/>
          <w:szCs w:val="24"/>
        </w:rPr>
        <w:t>Настоящото решени</w:t>
      </w:r>
      <w:r w:rsidR="00453C72">
        <w:rPr>
          <w:sz w:val="24"/>
          <w:szCs w:val="24"/>
        </w:rPr>
        <w:t>е подлежи на обжалване в 14-дневен срок от обявяването му пред Административен съд Шумен по реда на Административно процесуалния кодекс.</w:t>
      </w:r>
    </w:p>
    <w:p w:rsidR="00453C72" w:rsidRPr="008604BA" w:rsidRDefault="008604BA" w:rsidP="008604BA">
      <w:pPr>
        <w:contextualSpacing/>
        <w:jc w:val="center"/>
        <w:rPr>
          <w:b/>
          <w:sz w:val="24"/>
          <w:szCs w:val="24"/>
          <w:u w:val="single"/>
        </w:rPr>
      </w:pPr>
      <w:r w:rsidRPr="008604BA">
        <w:rPr>
          <w:b/>
          <w:sz w:val="24"/>
          <w:szCs w:val="24"/>
          <w:u w:val="single"/>
        </w:rPr>
        <w:t>ПО СЕДМА ТОЧКА ОТ ДНЕВНИЯ РЕД</w:t>
      </w:r>
    </w:p>
    <w:p w:rsidR="006C389F" w:rsidRDefault="006C389F" w:rsidP="006C389F">
      <w:pPr>
        <w:ind w:firstLine="708"/>
        <w:contextualSpacing/>
        <w:jc w:val="both"/>
        <w:rPr>
          <w:rFonts w:ascii="Calibri" w:hAnsi="Calibri" w:cs="Arial"/>
          <w:sz w:val="24"/>
          <w:szCs w:val="24"/>
        </w:rPr>
      </w:pPr>
      <w:r>
        <w:rPr>
          <w:rFonts w:ascii="Calibri" w:hAnsi="Calibri" w:cs="Arial"/>
          <w:sz w:val="24"/>
          <w:szCs w:val="24"/>
        </w:rPr>
        <w:t xml:space="preserve"> Продажба на поземлен имот – частна общинска собственост, </w:t>
      </w:r>
      <w:proofErr w:type="spellStart"/>
      <w:r>
        <w:rPr>
          <w:rFonts w:ascii="Calibri" w:hAnsi="Calibri" w:cs="Arial"/>
          <w:sz w:val="24"/>
          <w:szCs w:val="24"/>
        </w:rPr>
        <w:t>находящ</w:t>
      </w:r>
      <w:proofErr w:type="spellEnd"/>
      <w:r>
        <w:rPr>
          <w:rFonts w:ascii="Calibri" w:hAnsi="Calibri" w:cs="Arial"/>
          <w:sz w:val="24"/>
          <w:szCs w:val="24"/>
        </w:rPr>
        <w:t xml:space="preserve"> се в с. Звегор и във връзка с чл. 35, ал. 1 от Закона за общинската собственост.</w:t>
      </w:r>
    </w:p>
    <w:p w:rsidR="006C389F" w:rsidRDefault="006C389F" w:rsidP="006C389F">
      <w:pPr>
        <w:ind w:firstLine="708"/>
        <w:contextualSpacing/>
        <w:jc w:val="both"/>
        <w:rPr>
          <w:rFonts w:ascii="Calibri" w:hAnsi="Calibri" w:cs="Arial"/>
          <w:sz w:val="24"/>
          <w:szCs w:val="24"/>
        </w:rPr>
      </w:pPr>
      <w:r>
        <w:rPr>
          <w:rFonts w:ascii="Calibri" w:hAnsi="Calibri" w:cs="Arial"/>
          <w:sz w:val="24"/>
          <w:szCs w:val="24"/>
        </w:rPr>
        <w:t xml:space="preserve">Със 17 </w:t>
      </w:r>
      <w:r>
        <w:rPr>
          <w:rFonts w:ascii="Calibri" w:hAnsi="Calibri" w:cs="Arial"/>
          <w:sz w:val="24"/>
          <w:szCs w:val="24"/>
          <w:lang w:val="en-US"/>
        </w:rPr>
        <w:t>(</w:t>
      </w:r>
      <w:r>
        <w:rPr>
          <w:rFonts w:ascii="Calibri" w:hAnsi="Calibri" w:cs="Arial"/>
          <w:sz w:val="24"/>
          <w:szCs w:val="24"/>
        </w:rPr>
        <w:t>седемнадесет</w:t>
      </w:r>
      <w:r>
        <w:rPr>
          <w:rFonts w:ascii="Calibri" w:hAnsi="Calibri" w:cs="Arial"/>
          <w:sz w:val="24"/>
          <w:szCs w:val="24"/>
          <w:lang w:val="en-US"/>
        </w:rPr>
        <w:t>)</w:t>
      </w:r>
      <w:r>
        <w:rPr>
          <w:rFonts w:ascii="Calibri" w:hAnsi="Calibri" w:cs="Arial"/>
          <w:sz w:val="24"/>
          <w:szCs w:val="24"/>
        </w:rPr>
        <w:t xml:space="preserve"> гласа „за”, без „против” и без „въздържали се”, Общински съвет Хитрино, на основание чл.21, ал.1, т. 8 и чл.27, ал.4 и ал.5 от Закона за местното самоуправление и местната администрация </w:t>
      </w:r>
      <w:r>
        <w:rPr>
          <w:rFonts w:ascii="Calibri" w:hAnsi="Calibri" w:cs="Arial"/>
          <w:sz w:val="24"/>
          <w:szCs w:val="24"/>
          <w:lang w:val="en-US"/>
        </w:rPr>
        <w:t>(</w:t>
      </w:r>
      <w:r>
        <w:rPr>
          <w:rFonts w:ascii="Calibri" w:hAnsi="Calibri" w:cs="Arial"/>
          <w:sz w:val="24"/>
          <w:szCs w:val="24"/>
        </w:rPr>
        <w:t>ЗМСМА</w:t>
      </w:r>
      <w:r>
        <w:rPr>
          <w:rFonts w:ascii="Calibri" w:hAnsi="Calibri" w:cs="Arial"/>
          <w:sz w:val="24"/>
          <w:szCs w:val="24"/>
          <w:lang w:val="en-US"/>
        </w:rPr>
        <w:t>)</w:t>
      </w:r>
      <w:r>
        <w:rPr>
          <w:rFonts w:ascii="Calibri" w:hAnsi="Calibri" w:cs="Arial"/>
          <w:sz w:val="24"/>
          <w:szCs w:val="24"/>
        </w:rPr>
        <w:t xml:space="preserve"> прие</w:t>
      </w:r>
    </w:p>
    <w:p w:rsidR="006C389F" w:rsidRDefault="006C389F" w:rsidP="006C389F">
      <w:pPr>
        <w:ind w:firstLine="708"/>
        <w:contextualSpacing/>
        <w:jc w:val="center"/>
        <w:rPr>
          <w:rFonts w:ascii="Calibri" w:hAnsi="Calibri" w:cs="Arial"/>
          <w:b/>
          <w:sz w:val="24"/>
          <w:szCs w:val="24"/>
        </w:rPr>
      </w:pPr>
      <w:r>
        <w:rPr>
          <w:rFonts w:ascii="Calibri" w:hAnsi="Calibri" w:cs="Arial"/>
          <w:b/>
          <w:sz w:val="24"/>
          <w:szCs w:val="24"/>
        </w:rPr>
        <w:t>РЕШЕНИЕ № 163</w:t>
      </w:r>
    </w:p>
    <w:p w:rsidR="006C389F" w:rsidRPr="00F870DB" w:rsidRDefault="006C389F" w:rsidP="00870FFA">
      <w:pPr>
        <w:ind w:firstLine="708"/>
        <w:contextualSpacing/>
        <w:jc w:val="both"/>
        <w:rPr>
          <w:sz w:val="24"/>
          <w:szCs w:val="24"/>
        </w:rPr>
      </w:pPr>
      <w:r>
        <w:rPr>
          <w:sz w:val="24"/>
          <w:szCs w:val="24"/>
        </w:rPr>
        <w:t xml:space="preserve">На основание чл.35, ал.1 от Закона за общинската собственост </w:t>
      </w:r>
      <w:r>
        <w:rPr>
          <w:sz w:val="24"/>
          <w:szCs w:val="24"/>
          <w:lang w:val="en-US"/>
        </w:rPr>
        <w:t>(</w:t>
      </w:r>
      <w:r>
        <w:rPr>
          <w:sz w:val="24"/>
          <w:szCs w:val="24"/>
        </w:rPr>
        <w:t>ЗОС</w:t>
      </w:r>
      <w:r>
        <w:rPr>
          <w:sz w:val="24"/>
          <w:szCs w:val="24"/>
          <w:lang w:val="en-US"/>
        </w:rPr>
        <w:t>)</w:t>
      </w:r>
      <w:r>
        <w:rPr>
          <w:sz w:val="24"/>
          <w:szCs w:val="24"/>
        </w:rPr>
        <w:t xml:space="preserve"> и чл.38, ал.1, т.1; чл.41, ал.1 и чл.43, ал.1 от Наредбата за реда за придобиване, управление и разпореждане с общинско имущество, приета от Общински съвет Хитрино, Общински съвет Хитрино</w:t>
      </w:r>
    </w:p>
    <w:p w:rsidR="006C389F" w:rsidRDefault="006C389F" w:rsidP="006C389F">
      <w:pPr>
        <w:contextualSpacing/>
        <w:jc w:val="center"/>
        <w:rPr>
          <w:sz w:val="24"/>
          <w:szCs w:val="24"/>
        </w:rPr>
      </w:pPr>
      <w:r w:rsidRPr="00F870DB">
        <w:rPr>
          <w:sz w:val="24"/>
          <w:szCs w:val="24"/>
        </w:rPr>
        <w:t>Р Е Ш И:</w:t>
      </w:r>
    </w:p>
    <w:p w:rsidR="006C389F" w:rsidRDefault="006C389F" w:rsidP="00870FFA">
      <w:pPr>
        <w:ind w:firstLine="708"/>
        <w:contextualSpacing/>
        <w:jc w:val="both"/>
        <w:rPr>
          <w:sz w:val="24"/>
          <w:szCs w:val="24"/>
        </w:rPr>
      </w:pPr>
      <w:proofErr w:type="gramStart"/>
      <w:r w:rsidRPr="00870FFA">
        <w:rPr>
          <w:b/>
          <w:sz w:val="24"/>
          <w:szCs w:val="24"/>
          <w:lang w:val="en-US"/>
        </w:rPr>
        <w:t>I.</w:t>
      </w:r>
      <w:r>
        <w:rPr>
          <w:sz w:val="24"/>
          <w:szCs w:val="24"/>
        </w:rPr>
        <w:t xml:space="preserve">Да се проведе явен търг за продажба на поземлен имот- частна общинска собственост, представляващ застроен поземлен имот с идентификатор </w:t>
      </w:r>
      <w:r w:rsidR="00545715">
        <w:rPr>
          <w:sz w:val="24"/>
          <w:szCs w:val="24"/>
        </w:rPr>
        <w:t>30421.30136 по Кадастрална карта с площ от 751 кв.м.</w:t>
      </w:r>
      <w:proofErr w:type="gramEnd"/>
      <w:r w:rsidR="00545715">
        <w:rPr>
          <w:sz w:val="24"/>
          <w:szCs w:val="24"/>
        </w:rPr>
        <w:t xml:space="preserve"> и построената масивна едноетажна сграда- „бивша баня” със застроена площ от 133 кв.м. по кадастралната карта с идентификатор 30421.30.136.1, по плана на село Звегор, ул.”Охрид” № 2, община Хитрино, както следва:</w:t>
      </w:r>
    </w:p>
    <w:p w:rsidR="00545715" w:rsidRDefault="00545715" w:rsidP="00870FFA">
      <w:pPr>
        <w:ind w:firstLine="708"/>
        <w:contextualSpacing/>
        <w:jc w:val="both"/>
        <w:rPr>
          <w:sz w:val="24"/>
          <w:szCs w:val="24"/>
        </w:rPr>
      </w:pPr>
      <w:r>
        <w:rPr>
          <w:sz w:val="24"/>
          <w:szCs w:val="24"/>
        </w:rPr>
        <w:t xml:space="preserve">-за земята идентификатор 30421.30126 с площ от 751 кв.м. е в размер на 2 600.00 </w:t>
      </w:r>
      <w:r>
        <w:rPr>
          <w:sz w:val="24"/>
          <w:szCs w:val="24"/>
          <w:lang w:val="en-US"/>
        </w:rPr>
        <w:t>(</w:t>
      </w:r>
      <w:r>
        <w:rPr>
          <w:sz w:val="24"/>
          <w:szCs w:val="24"/>
        </w:rPr>
        <w:t>две хиляди и шестстотин</w:t>
      </w:r>
      <w:r>
        <w:rPr>
          <w:sz w:val="24"/>
          <w:szCs w:val="24"/>
          <w:lang w:val="en-US"/>
        </w:rPr>
        <w:t>)</w:t>
      </w:r>
      <w:r>
        <w:rPr>
          <w:sz w:val="24"/>
          <w:szCs w:val="24"/>
        </w:rPr>
        <w:t xml:space="preserve"> лева;</w:t>
      </w:r>
    </w:p>
    <w:p w:rsidR="00545715" w:rsidRDefault="00545715" w:rsidP="00870FFA">
      <w:pPr>
        <w:ind w:firstLine="708"/>
        <w:contextualSpacing/>
        <w:jc w:val="both"/>
        <w:rPr>
          <w:sz w:val="24"/>
          <w:szCs w:val="24"/>
        </w:rPr>
      </w:pPr>
      <w:r>
        <w:rPr>
          <w:sz w:val="24"/>
          <w:szCs w:val="24"/>
        </w:rPr>
        <w:t xml:space="preserve">-за сградата идентификатор 30421.30.136.1 със ЗП </w:t>
      </w:r>
      <w:r>
        <w:rPr>
          <w:sz w:val="24"/>
          <w:szCs w:val="24"/>
          <w:lang w:val="en-US"/>
        </w:rPr>
        <w:t>(</w:t>
      </w:r>
      <w:r>
        <w:rPr>
          <w:sz w:val="24"/>
          <w:szCs w:val="24"/>
        </w:rPr>
        <w:t>застроена площ</w:t>
      </w:r>
      <w:r>
        <w:rPr>
          <w:sz w:val="24"/>
          <w:szCs w:val="24"/>
          <w:lang w:val="en-US"/>
        </w:rPr>
        <w:t>)</w:t>
      </w:r>
      <w:r>
        <w:rPr>
          <w:sz w:val="24"/>
          <w:szCs w:val="24"/>
        </w:rPr>
        <w:t xml:space="preserve"> от 133 кв.м. е в размер на 9 100.00 </w:t>
      </w:r>
      <w:r>
        <w:rPr>
          <w:sz w:val="24"/>
          <w:szCs w:val="24"/>
          <w:lang w:val="en-US"/>
        </w:rPr>
        <w:t>(</w:t>
      </w:r>
      <w:r>
        <w:rPr>
          <w:sz w:val="24"/>
          <w:szCs w:val="24"/>
        </w:rPr>
        <w:t>девет хиляди и сто</w:t>
      </w:r>
      <w:r>
        <w:rPr>
          <w:sz w:val="24"/>
          <w:szCs w:val="24"/>
          <w:lang w:val="en-US"/>
        </w:rPr>
        <w:t xml:space="preserve">) </w:t>
      </w:r>
      <w:r>
        <w:rPr>
          <w:sz w:val="24"/>
          <w:szCs w:val="24"/>
        </w:rPr>
        <w:t>лв.;</w:t>
      </w:r>
    </w:p>
    <w:p w:rsidR="00545715" w:rsidRDefault="00545715" w:rsidP="00870FFA">
      <w:pPr>
        <w:ind w:firstLine="708"/>
        <w:contextualSpacing/>
        <w:jc w:val="both"/>
        <w:rPr>
          <w:sz w:val="24"/>
          <w:szCs w:val="24"/>
        </w:rPr>
      </w:pPr>
      <w:r>
        <w:rPr>
          <w:sz w:val="24"/>
          <w:szCs w:val="24"/>
        </w:rPr>
        <w:t xml:space="preserve">-Общо стойност на поземлен имот с идентификатор 30421.30136 и </w:t>
      </w:r>
      <w:r w:rsidR="00870FFA">
        <w:rPr>
          <w:sz w:val="24"/>
          <w:szCs w:val="24"/>
        </w:rPr>
        <w:t xml:space="preserve">идентификатор 30421.30.136.1, с тръжна цена 11 700.00 лева, без ДДС </w:t>
      </w:r>
      <w:r w:rsidR="00870FFA">
        <w:rPr>
          <w:sz w:val="24"/>
          <w:szCs w:val="24"/>
          <w:lang w:val="en-US"/>
        </w:rPr>
        <w:t>(</w:t>
      </w:r>
      <w:r w:rsidR="00870FFA">
        <w:rPr>
          <w:sz w:val="24"/>
          <w:szCs w:val="24"/>
        </w:rPr>
        <w:t>данък добавена стойност</w:t>
      </w:r>
      <w:r w:rsidR="00870FFA">
        <w:rPr>
          <w:sz w:val="24"/>
          <w:szCs w:val="24"/>
          <w:lang w:val="en-US"/>
        </w:rPr>
        <w:t>)</w:t>
      </w:r>
      <w:r w:rsidR="00870FFA">
        <w:rPr>
          <w:sz w:val="24"/>
          <w:szCs w:val="24"/>
        </w:rPr>
        <w:t xml:space="preserve">. </w:t>
      </w:r>
    </w:p>
    <w:p w:rsidR="00545715" w:rsidRDefault="00870FFA" w:rsidP="00870FFA">
      <w:pPr>
        <w:ind w:firstLine="708"/>
        <w:contextualSpacing/>
        <w:jc w:val="both"/>
        <w:rPr>
          <w:sz w:val="24"/>
          <w:szCs w:val="24"/>
        </w:rPr>
      </w:pPr>
      <w:proofErr w:type="gramStart"/>
      <w:r w:rsidRPr="00870FFA">
        <w:rPr>
          <w:b/>
          <w:sz w:val="24"/>
          <w:szCs w:val="24"/>
          <w:lang w:val="en-US"/>
        </w:rPr>
        <w:t>II.</w:t>
      </w:r>
      <w:r>
        <w:rPr>
          <w:sz w:val="24"/>
          <w:szCs w:val="24"/>
        </w:rPr>
        <w:t>Възлага на Кмета на Община Хитрино да извърши всички действия за правилното и законосъобразно изпълнение на настоящото решение.</w:t>
      </w:r>
      <w:proofErr w:type="gramEnd"/>
    </w:p>
    <w:p w:rsidR="00870FFA" w:rsidRDefault="00870FFA" w:rsidP="00870FFA">
      <w:pPr>
        <w:ind w:firstLine="708"/>
        <w:contextualSpacing/>
        <w:jc w:val="both"/>
        <w:rPr>
          <w:sz w:val="24"/>
          <w:szCs w:val="24"/>
        </w:rPr>
      </w:pPr>
      <w:r>
        <w:rPr>
          <w:sz w:val="24"/>
          <w:szCs w:val="24"/>
        </w:rPr>
        <w:t>Настоящото решение подлежи на обжалване в 14-дневен срок от обявяването му пред Административен съд- Шумен по реда Административно процесуалния кодекс.</w:t>
      </w:r>
    </w:p>
    <w:p w:rsidR="00A974A6" w:rsidRPr="00A974A6" w:rsidRDefault="00A974A6" w:rsidP="00A974A6">
      <w:pPr>
        <w:ind w:firstLine="708"/>
        <w:contextualSpacing/>
        <w:jc w:val="center"/>
        <w:rPr>
          <w:b/>
          <w:sz w:val="24"/>
          <w:szCs w:val="24"/>
          <w:u w:val="single"/>
        </w:rPr>
      </w:pPr>
      <w:r w:rsidRPr="00A974A6">
        <w:rPr>
          <w:b/>
          <w:sz w:val="24"/>
          <w:szCs w:val="24"/>
          <w:u w:val="single"/>
        </w:rPr>
        <w:t>ПО ОСМА ТОЧКА ОТ ДНЕВНИЯ РЕД</w:t>
      </w:r>
    </w:p>
    <w:p w:rsidR="00A974A6" w:rsidRDefault="00A974A6" w:rsidP="00A974A6">
      <w:pPr>
        <w:ind w:firstLine="708"/>
        <w:contextualSpacing/>
        <w:rPr>
          <w:rFonts w:ascii="Calibri" w:hAnsi="Calibri" w:cs="Arial"/>
          <w:sz w:val="24"/>
          <w:szCs w:val="24"/>
        </w:rPr>
      </w:pPr>
      <w:r>
        <w:rPr>
          <w:rFonts w:ascii="Calibri" w:hAnsi="Calibri" w:cs="Arial"/>
          <w:sz w:val="24"/>
          <w:szCs w:val="24"/>
        </w:rPr>
        <w:t xml:space="preserve">Продажба на поземлен имот – частна общинска собственост, </w:t>
      </w:r>
      <w:proofErr w:type="spellStart"/>
      <w:r>
        <w:rPr>
          <w:rFonts w:ascii="Calibri" w:hAnsi="Calibri" w:cs="Arial"/>
          <w:sz w:val="24"/>
          <w:szCs w:val="24"/>
        </w:rPr>
        <w:t>находящ</w:t>
      </w:r>
      <w:proofErr w:type="spellEnd"/>
      <w:r>
        <w:rPr>
          <w:rFonts w:ascii="Calibri" w:hAnsi="Calibri" w:cs="Arial"/>
          <w:sz w:val="24"/>
          <w:szCs w:val="24"/>
        </w:rPr>
        <w:t xml:space="preserve"> се в с. Становец и във връзка с чл. 35, ал. 1 от Закона за общинската собственост.</w:t>
      </w:r>
    </w:p>
    <w:p w:rsidR="00F42DA8" w:rsidRDefault="00F42DA8" w:rsidP="00F42DA8">
      <w:pPr>
        <w:ind w:firstLine="708"/>
        <w:contextualSpacing/>
        <w:jc w:val="both"/>
        <w:rPr>
          <w:rFonts w:ascii="Calibri" w:hAnsi="Calibri" w:cs="Arial"/>
          <w:sz w:val="24"/>
          <w:szCs w:val="24"/>
        </w:rPr>
      </w:pPr>
      <w:r>
        <w:rPr>
          <w:rFonts w:ascii="Calibri" w:hAnsi="Calibri" w:cs="Arial"/>
          <w:sz w:val="24"/>
          <w:szCs w:val="24"/>
        </w:rPr>
        <w:t xml:space="preserve">Със 17 </w:t>
      </w:r>
      <w:r>
        <w:rPr>
          <w:rFonts w:ascii="Calibri" w:hAnsi="Calibri" w:cs="Arial"/>
          <w:sz w:val="24"/>
          <w:szCs w:val="24"/>
          <w:lang w:val="en-US"/>
        </w:rPr>
        <w:t>(</w:t>
      </w:r>
      <w:r>
        <w:rPr>
          <w:rFonts w:ascii="Calibri" w:hAnsi="Calibri" w:cs="Arial"/>
          <w:sz w:val="24"/>
          <w:szCs w:val="24"/>
        </w:rPr>
        <w:t>седемнадесет</w:t>
      </w:r>
      <w:r>
        <w:rPr>
          <w:rFonts w:ascii="Calibri" w:hAnsi="Calibri" w:cs="Arial"/>
          <w:sz w:val="24"/>
          <w:szCs w:val="24"/>
          <w:lang w:val="en-US"/>
        </w:rPr>
        <w:t>)</w:t>
      </w:r>
      <w:r>
        <w:rPr>
          <w:rFonts w:ascii="Calibri" w:hAnsi="Calibri" w:cs="Arial"/>
          <w:sz w:val="24"/>
          <w:szCs w:val="24"/>
        </w:rPr>
        <w:t xml:space="preserve"> гласа „за”, без „против” и без „въздържали се”, Общински съвет Хитрино, на основание чл.21, ал.1, т. 8 и чл.27, ал.4 и ал.5 от Закона за местното самоуправление и местната администрация </w:t>
      </w:r>
      <w:r>
        <w:rPr>
          <w:rFonts w:ascii="Calibri" w:hAnsi="Calibri" w:cs="Arial"/>
          <w:sz w:val="24"/>
          <w:szCs w:val="24"/>
          <w:lang w:val="en-US"/>
        </w:rPr>
        <w:t>(</w:t>
      </w:r>
      <w:r>
        <w:rPr>
          <w:rFonts w:ascii="Calibri" w:hAnsi="Calibri" w:cs="Arial"/>
          <w:sz w:val="24"/>
          <w:szCs w:val="24"/>
        </w:rPr>
        <w:t>ЗМСМА</w:t>
      </w:r>
      <w:r>
        <w:rPr>
          <w:rFonts w:ascii="Calibri" w:hAnsi="Calibri" w:cs="Arial"/>
          <w:sz w:val="24"/>
          <w:szCs w:val="24"/>
          <w:lang w:val="en-US"/>
        </w:rPr>
        <w:t>)</w:t>
      </w:r>
      <w:r>
        <w:rPr>
          <w:rFonts w:ascii="Calibri" w:hAnsi="Calibri" w:cs="Arial"/>
          <w:sz w:val="24"/>
          <w:szCs w:val="24"/>
        </w:rPr>
        <w:t xml:space="preserve"> прие</w:t>
      </w:r>
    </w:p>
    <w:p w:rsidR="00F42DA8" w:rsidRDefault="00F42DA8" w:rsidP="00F42DA8">
      <w:pPr>
        <w:ind w:firstLine="708"/>
        <w:contextualSpacing/>
        <w:jc w:val="center"/>
        <w:rPr>
          <w:rFonts w:ascii="Calibri" w:hAnsi="Calibri" w:cs="Arial"/>
          <w:b/>
          <w:sz w:val="24"/>
          <w:szCs w:val="24"/>
        </w:rPr>
      </w:pPr>
      <w:r>
        <w:rPr>
          <w:rFonts w:ascii="Calibri" w:hAnsi="Calibri" w:cs="Arial"/>
          <w:b/>
          <w:sz w:val="24"/>
          <w:szCs w:val="24"/>
        </w:rPr>
        <w:t>РЕШЕНИЕ № 164</w:t>
      </w:r>
    </w:p>
    <w:p w:rsidR="00F42DA8" w:rsidRPr="00F870DB" w:rsidRDefault="00F42DA8" w:rsidP="00F42DA8">
      <w:pPr>
        <w:ind w:firstLine="708"/>
        <w:contextualSpacing/>
        <w:jc w:val="both"/>
        <w:rPr>
          <w:sz w:val="24"/>
          <w:szCs w:val="24"/>
        </w:rPr>
      </w:pPr>
      <w:r>
        <w:rPr>
          <w:sz w:val="24"/>
          <w:szCs w:val="24"/>
        </w:rPr>
        <w:lastRenderedPageBreak/>
        <w:t xml:space="preserve">На основание чл.35, ал.1 от Закона за общинската собственост </w:t>
      </w:r>
      <w:r>
        <w:rPr>
          <w:sz w:val="24"/>
          <w:szCs w:val="24"/>
          <w:lang w:val="en-US"/>
        </w:rPr>
        <w:t>(</w:t>
      </w:r>
      <w:r>
        <w:rPr>
          <w:sz w:val="24"/>
          <w:szCs w:val="24"/>
        </w:rPr>
        <w:t>ЗОС</w:t>
      </w:r>
      <w:r>
        <w:rPr>
          <w:sz w:val="24"/>
          <w:szCs w:val="24"/>
          <w:lang w:val="en-US"/>
        </w:rPr>
        <w:t>)</w:t>
      </w:r>
      <w:r>
        <w:rPr>
          <w:sz w:val="24"/>
          <w:szCs w:val="24"/>
        </w:rPr>
        <w:t xml:space="preserve"> и чл.38, ал.1, т.1; чл.41, ал.1 и чл.43, ал.1 от Наредбата за реда за придобиване, управление и разпореждане с общинско имущество, приета от Общински съвет Хитрино, Общински съвет Хитрино</w:t>
      </w:r>
    </w:p>
    <w:p w:rsidR="00F42DA8" w:rsidRDefault="00F42DA8" w:rsidP="00F42DA8">
      <w:pPr>
        <w:contextualSpacing/>
        <w:jc w:val="center"/>
        <w:rPr>
          <w:sz w:val="24"/>
          <w:szCs w:val="24"/>
        </w:rPr>
      </w:pPr>
      <w:r w:rsidRPr="00F870DB">
        <w:rPr>
          <w:sz w:val="24"/>
          <w:szCs w:val="24"/>
        </w:rPr>
        <w:t>Р Е Ш И:</w:t>
      </w:r>
    </w:p>
    <w:p w:rsidR="00F42DA8" w:rsidRDefault="00F42DA8" w:rsidP="00F42DA8">
      <w:pPr>
        <w:ind w:firstLine="708"/>
        <w:contextualSpacing/>
        <w:jc w:val="both"/>
        <w:rPr>
          <w:sz w:val="24"/>
          <w:szCs w:val="24"/>
        </w:rPr>
      </w:pPr>
      <w:r w:rsidRPr="00870FFA">
        <w:rPr>
          <w:b/>
          <w:sz w:val="24"/>
          <w:szCs w:val="24"/>
          <w:lang w:val="en-US"/>
        </w:rPr>
        <w:t>I.</w:t>
      </w:r>
      <w:r>
        <w:rPr>
          <w:sz w:val="24"/>
          <w:szCs w:val="24"/>
        </w:rPr>
        <w:t xml:space="preserve">Да се проведе явен търг за продажба на поземлен имот- частна общинска собственост, представляващ УПИ </w:t>
      </w:r>
      <w:r>
        <w:rPr>
          <w:sz w:val="24"/>
          <w:szCs w:val="24"/>
          <w:lang w:val="en-US"/>
        </w:rPr>
        <w:t>(</w:t>
      </w:r>
      <w:r>
        <w:rPr>
          <w:sz w:val="24"/>
          <w:szCs w:val="24"/>
        </w:rPr>
        <w:t>урегулиран поземлен имот</w:t>
      </w:r>
      <w:r>
        <w:rPr>
          <w:sz w:val="24"/>
          <w:szCs w:val="24"/>
          <w:lang w:val="en-US"/>
        </w:rPr>
        <w:t>)</w:t>
      </w:r>
      <w:r>
        <w:rPr>
          <w:sz w:val="24"/>
          <w:szCs w:val="24"/>
        </w:rPr>
        <w:t xml:space="preserve"> </w:t>
      </w:r>
      <w:r>
        <w:rPr>
          <w:sz w:val="24"/>
          <w:szCs w:val="24"/>
          <w:lang w:val="en-US"/>
        </w:rPr>
        <w:t xml:space="preserve">I-119 </w:t>
      </w:r>
      <w:r>
        <w:rPr>
          <w:sz w:val="24"/>
          <w:szCs w:val="24"/>
        </w:rPr>
        <w:t>„училищен двор” с площ от 7336 кв.м. в кв.17, заедно с масивна едноетажна сграда- училище със застроена площ от 140 кв.м. и приземен етаж, с площ от 120 кв.м., по плана на село Становец, ул.”Васил Коларов” № 12, община Хитрино, както следва:</w:t>
      </w:r>
    </w:p>
    <w:p w:rsidR="00F42DA8" w:rsidRDefault="00F42DA8" w:rsidP="00F42DA8">
      <w:pPr>
        <w:ind w:firstLine="708"/>
        <w:contextualSpacing/>
        <w:jc w:val="both"/>
        <w:rPr>
          <w:sz w:val="24"/>
          <w:szCs w:val="24"/>
        </w:rPr>
      </w:pPr>
      <w:r>
        <w:rPr>
          <w:sz w:val="24"/>
          <w:szCs w:val="24"/>
        </w:rPr>
        <w:t xml:space="preserve">-за земята УПИ </w:t>
      </w:r>
      <w:r>
        <w:rPr>
          <w:sz w:val="24"/>
          <w:szCs w:val="24"/>
          <w:lang w:val="en-US"/>
        </w:rPr>
        <w:t xml:space="preserve">I-119 </w:t>
      </w:r>
      <w:r>
        <w:rPr>
          <w:sz w:val="24"/>
          <w:szCs w:val="24"/>
        </w:rPr>
        <w:t xml:space="preserve">„училищен двор”, с площ от 7336 кв.м. е в размер на 26 550.00 </w:t>
      </w:r>
      <w:r>
        <w:rPr>
          <w:sz w:val="24"/>
          <w:szCs w:val="24"/>
          <w:lang w:val="en-US"/>
        </w:rPr>
        <w:t>(</w:t>
      </w:r>
      <w:r>
        <w:rPr>
          <w:sz w:val="24"/>
          <w:szCs w:val="24"/>
        </w:rPr>
        <w:t>двадесет и шест хиляди пет стотин и петдесет</w:t>
      </w:r>
      <w:r>
        <w:rPr>
          <w:sz w:val="24"/>
          <w:szCs w:val="24"/>
          <w:lang w:val="en-US"/>
        </w:rPr>
        <w:t>)</w:t>
      </w:r>
      <w:r w:rsidR="00684EA1">
        <w:rPr>
          <w:sz w:val="24"/>
          <w:szCs w:val="24"/>
        </w:rPr>
        <w:t xml:space="preserve"> лева;</w:t>
      </w:r>
    </w:p>
    <w:p w:rsidR="00684EA1" w:rsidRDefault="00684EA1" w:rsidP="00F42DA8">
      <w:pPr>
        <w:ind w:firstLine="708"/>
        <w:contextualSpacing/>
        <w:jc w:val="both"/>
        <w:rPr>
          <w:sz w:val="24"/>
          <w:szCs w:val="24"/>
        </w:rPr>
      </w:pPr>
      <w:r>
        <w:rPr>
          <w:sz w:val="24"/>
          <w:szCs w:val="24"/>
        </w:rPr>
        <w:t xml:space="preserve">-за сградата УПИ </w:t>
      </w:r>
      <w:r>
        <w:rPr>
          <w:sz w:val="24"/>
          <w:szCs w:val="24"/>
          <w:lang w:val="en-US"/>
        </w:rPr>
        <w:t xml:space="preserve">I- 119 </w:t>
      </w:r>
      <w:r>
        <w:rPr>
          <w:sz w:val="24"/>
          <w:szCs w:val="24"/>
        </w:rPr>
        <w:t xml:space="preserve">„училищен двор” със ЗП </w:t>
      </w:r>
      <w:r>
        <w:rPr>
          <w:sz w:val="24"/>
          <w:szCs w:val="24"/>
          <w:lang w:val="en-US"/>
        </w:rPr>
        <w:t>(</w:t>
      </w:r>
      <w:r>
        <w:rPr>
          <w:sz w:val="24"/>
          <w:szCs w:val="24"/>
        </w:rPr>
        <w:t>застроена площ</w:t>
      </w:r>
      <w:r>
        <w:rPr>
          <w:sz w:val="24"/>
          <w:szCs w:val="24"/>
          <w:lang w:val="en-US"/>
        </w:rPr>
        <w:t>)</w:t>
      </w:r>
      <w:r>
        <w:rPr>
          <w:sz w:val="24"/>
          <w:szCs w:val="24"/>
        </w:rPr>
        <w:t xml:space="preserve"> от 260 кв.м. е в размер на 14 300.00 </w:t>
      </w:r>
      <w:r>
        <w:rPr>
          <w:sz w:val="24"/>
          <w:szCs w:val="24"/>
          <w:lang w:val="en-US"/>
        </w:rPr>
        <w:t>(</w:t>
      </w:r>
      <w:r>
        <w:rPr>
          <w:sz w:val="24"/>
          <w:szCs w:val="24"/>
        </w:rPr>
        <w:t>четиринадесет хиляди и триста</w:t>
      </w:r>
      <w:r>
        <w:rPr>
          <w:sz w:val="24"/>
          <w:szCs w:val="24"/>
          <w:lang w:val="en-US"/>
        </w:rPr>
        <w:t>)</w:t>
      </w:r>
      <w:r>
        <w:rPr>
          <w:sz w:val="24"/>
          <w:szCs w:val="24"/>
        </w:rPr>
        <w:t xml:space="preserve"> лева.</w:t>
      </w:r>
    </w:p>
    <w:p w:rsidR="00684EA1" w:rsidRDefault="00684EA1" w:rsidP="00F42DA8">
      <w:pPr>
        <w:ind w:firstLine="708"/>
        <w:contextualSpacing/>
        <w:jc w:val="both"/>
        <w:rPr>
          <w:sz w:val="24"/>
          <w:szCs w:val="24"/>
        </w:rPr>
      </w:pPr>
      <w:r>
        <w:rPr>
          <w:sz w:val="24"/>
          <w:szCs w:val="24"/>
        </w:rPr>
        <w:t xml:space="preserve">-Общата стойност на имота за УПИ </w:t>
      </w:r>
      <w:r>
        <w:rPr>
          <w:sz w:val="24"/>
          <w:szCs w:val="24"/>
          <w:lang w:val="en-US"/>
        </w:rPr>
        <w:t xml:space="preserve">I-119 </w:t>
      </w:r>
      <w:r>
        <w:rPr>
          <w:sz w:val="24"/>
          <w:szCs w:val="24"/>
        </w:rPr>
        <w:t xml:space="preserve">„училищен двор”, с тръжна цена 40 850.00 </w:t>
      </w:r>
      <w:r>
        <w:rPr>
          <w:sz w:val="24"/>
          <w:szCs w:val="24"/>
          <w:lang w:val="en-US"/>
        </w:rPr>
        <w:t>(</w:t>
      </w:r>
      <w:r>
        <w:rPr>
          <w:sz w:val="24"/>
          <w:szCs w:val="24"/>
        </w:rPr>
        <w:t>четиридесет хиляди осемстотин и петдесет</w:t>
      </w:r>
      <w:r>
        <w:rPr>
          <w:sz w:val="24"/>
          <w:szCs w:val="24"/>
          <w:lang w:val="en-US"/>
        </w:rPr>
        <w:t>)</w:t>
      </w:r>
      <w:r>
        <w:rPr>
          <w:sz w:val="24"/>
          <w:szCs w:val="24"/>
        </w:rPr>
        <w:t xml:space="preserve"> лева без ДДС </w:t>
      </w:r>
      <w:r>
        <w:rPr>
          <w:sz w:val="24"/>
          <w:szCs w:val="24"/>
          <w:lang w:val="en-US"/>
        </w:rPr>
        <w:t>(</w:t>
      </w:r>
      <w:r>
        <w:rPr>
          <w:sz w:val="24"/>
          <w:szCs w:val="24"/>
        </w:rPr>
        <w:t>данък добавена стойност</w:t>
      </w:r>
      <w:r>
        <w:rPr>
          <w:sz w:val="24"/>
          <w:szCs w:val="24"/>
          <w:lang w:val="en-US"/>
        </w:rPr>
        <w:t>)</w:t>
      </w:r>
      <w:r>
        <w:rPr>
          <w:sz w:val="24"/>
          <w:szCs w:val="24"/>
        </w:rPr>
        <w:t>.</w:t>
      </w:r>
    </w:p>
    <w:p w:rsidR="00684EA1" w:rsidRDefault="00684EA1" w:rsidP="00F42DA8">
      <w:pPr>
        <w:ind w:firstLine="708"/>
        <w:contextualSpacing/>
        <w:jc w:val="both"/>
        <w:rPr>
          <w:sz w:val="24"/>
          <w:szCs w:val="24"/>
        </w:rPr>
      </w:pPr>
      <w:proofErr w:type="gramStart"/>
      <w:r w:rsidRPr="00977DD1">
        <w:rPr>
          <w:b/>
          <w:sz w:val="24"/>
          <w:szCs w:val="24"/>
          <w:lang w:val="en-US"/>
        </w:rPr>
        <w:t>II.</w:t>
      </w:r>
      <w:r>
        <w:rPr>
          <w:sz w:val="24"/>
          <w:szCs w:val="24"/>
        </w:rPr>
        <w:t>Възлага на Кмета на община Хитрино да извърши всички действия за правилното и законосъобразно изпълнение на настоящото решение.</w:t>
      </w:r>
      <w:proofErr w:type="gramEnd"/>
    </w:p>
    <w:p w:rsidR="00684EA1" w:rsidRDefault="00684EA1" w:rsidP="00F42DA8">
      <w:pPr>
        <w:ind w:firstLine="708"/>
        <w:contextualSpacing/>
        <w:jc w:val="both"/>
        <w:rPr>
          <w:sz w:val="24"/>
          <w:szCs w:val="24"/>
        </w:rPr>
      </w:pPr>
      <w:r>
        <w:rPr>
          <w:sz w:val="24"/>
          <w:szCs w:val="24"/>
        </w:rPr>
        <w:t xml:space="preserve">Настоящото решение подлежи на обжалване н </w:t>
      </w:r>
      <w:r w:rsidR="00977DD1">
        <w:rPr>
          <w:sz w:val="24"/>
          <w:szCs w:val="24"/>
        </w:rPr>
        <w:t>14-дневен срок от обявяването му пред Административен съд – Шумен по реда на Административно процесуалния кодекс.</w:t>
      </w:r>
    </w:p>
    <w:p w:rsidR="00977DD1" w:rsidRPr="00977DD1" w:rsidRDefault="00977DD1" w:rsidP="00977DD1">
      <w:pPr>
        <w:ind w:firstLine="708"/>
        <w:contextualSpacing/>
        <w:jc w:val="center"/>
        <w:rPr>
          <w:b/>
          <w:sz w:val="24"/>
          <w:szCs w:val="24"/>
          <w:u w:val="single"/>
        </w:rPr>
      </w:pPr>
      <w:r w:rsidRPr="00977DD1">
        <w:rPr>
          <w:b/>
          <w:sz w:val="24"/>
          <w:szCs w:val="24"/>
          <w:u w:val="single"/>
        </w:rPr>
        <w:t>ПО ДЕВЕТА ТОЧКА ОТ ДНЕВНИЯ РЕД</w:t>
      </w:r>
    </w:p>
    <w:p w:rsidR="00977DD1" w:rsidRDefault="00977DD1" w:rsidP="00F42DA8">
      <w:pPr>
        <w:ind w:firstLine="708"/>
        <w:contextualSpacing/>
        <w:jc w:val="both"/>
        <w:rPr>
          <w:sz w:val="24"/>
          <w:szCs w:val="24"/>
        </w:rPr>
      </w:pPr>
      <w:r>
        <w:rPr>
          <w:sz w:val="24"/>
          <w:szCs w:val="24"/>
        </w:rPr>
        <w:t>Докладни записки:</w:t>
      </w:r>
    </w:p>
    <w:p w:rsidR="00977DD1" w:rsidRPr="00A160F3" w:rsidRDefault="00977DD1" w:rsidP="00977DD1">
      <w:pPr>
        <w:ind w:firstLine="708"/>
        <w:contextualSpacing/>
        <w:jc w:val="both"/>
        <w:rPr>
          <w:rFonts w:ascii="Calibri" w:hAnsi="Calibri" w:cs="Arial"/>
          <w:b/>
          <w:i/>
          <w:sz w:val="24"/>
          <w:szCs w:val="24"/>
        </w:rPr>
      </w:pPr>
      <w:r w:rsidRPr="00A160F3">
        <w:rPr>
          <w:rFonts w:ascii="Calibri" w:hAnsi="Calibri" w:cs="Arial"/>
          <w:b/>
          <w:i/>
          <w:sz w:val="24"/>
          <w:szCs w:val="24"/>
        </w:rPr>
        <w:t>9.1.Докладна записка от г-н Нуридин Исмаил- кмет на община Хитрино за допълнителни възнаграждения за постигнати резултати на кмета на общината и кметовете на населените места.</w:t>
      </w:r>
    </w:p>
    <w:p w:rsidR="00977DD1" w:rsidRDefault="00977DD1" w:rsidP="00977DD1">
      <w:pPr>
        <w:ind w:firstLine="708"/>
        <w:contextualSpacing/>
        <w:jc w:val="both"/>
        <w:rPr>
          <w:rFonts w:ascii="Calibri" w:hAnsi="Calibri" w:cs="Arial"/>
          <w:sz w:val="24"/>
          <w:szCs w:val="24"/>
        </w:rPr>
      </w:pPr>
      <w:r>
        <w:rPr>
          <w:rFonts w:ascii="Calibri" w:hAnsi="Calibri" w:cs="Arial"/>
          <w:sz w:val="24"/>
          <w:szCs w:val="24"/>
        </w:rPr>
        <w:t xml:space="preserve">Със 17 </w:t>
      </w:r>
      <w:r>
        <w:rPr>
          <w:rFonts w:ascii="Calibri" w:hAnsi="Calibri" w:cs="Arial"/>
          <w:sz w:val="24"/>
          <w:szCs w:val="24"/>
          <w:lang w:val="en-US"/>
        </w:rPr>
        <w:t>(</w:t>
      </w:r>
      <w:r>
        <w:rPr>
          <w:rFonts w:ascii="Calibri" w:hAnsi="Calibri" w:cs="Arial"/>
          <w:sz w:val="24"/>
          <w:szCs w:val="24"/>
        </w:rPr>
        <w:t>седемнадесет</w:t>
      </w:r>
      <w:r>
        <w:rPr>
          <w:rFonts w:ascii="Calibri" w:hAnsi="Calibri" w:cs="Arial"/>
          <w:sz w:val="24"/>
          <w:szCs w:val="24"/>
          <w:lang w:val="en-US"/>
        </w:rPr>
        <w:t>)</w:t>
      </w:r>
      <w:r>
        <w:rPr>
          <w:rFonts w:ascii="Calibri" w:hAnsi="Calibri" w:cs="Arial"/>
          <w:sz w:val="24"/>
          <w:szCs w:val="24"/>
        </w:rPr>
        <w:t xml:space="preserve"> гласа „за”, без „против” и без „въздържали се”, Общински съвет Хитрино на основание чл.21, ал.1, т.5 от Закона за местното самоуправление и местната администрация прие</w:t>
      </w:r>
    </w:p>
    <w:p w:rsidR="00977DD1" w:rsidRPr="00C9759D" w:rsidRDefault="00977DD1" w:rsidP="00C9759D">
      <w:pPr>
        <w:ind w:firstLine="708"/>
        <w:contextualSpacing/>
        <w:jc w:val="center"/>
        <w:rPr>
          <w:rFonts w:ascii="Calibri" w:hAnsi="Calibri" w:cs="Arial"/>
          <w:b/>
          <w:sz w:val="24"/>
          <w:szCs w:val="24"/>
        </w:rPr>
      </w:pPr>
      <w:r w:rsidRPr="00C9759D">
        <w:rPr>
          <w:rFonts w:ascii="Calibri" w:hAnsi="Calibri" w:cs="Arial"/>
          <w:b/>
          <w:sz w:val="24"/>
          <w:szCs w:val="24"/>
        </w:rPr>
        <w:t>РЕШЕНИЕ № 165</w:t>
      </w:r>
    </w:p>
    <w:p w:rsidR="00977DD1" w:rsidRDefault="00977DD1" w:rsidP="00977DD1">
      <w:pPr>
        <w:ind w:firstLine="708"/>
        <w:contextualSpacing/>
        <w:jc w:val="both"/>
        <w:rPr>
          <w:rFonts w:ascii="Calibri" w:hAnsi="Calibri" w:cs="Arial"/>
          <w:sz w:val="24"/>
          <w:szCs w:val="24"/>
        </w:rPr>
      </w:pPr>
      <w:r>
        <w:rPr>
          <w:rFonts w:ascii="Calibri" w:hAnsi="Calibri" w:cs="Arial"/>
          <w:sz w:val="24"/>
          <w:szCs w:val="24"/>
        </w:rPr>
        <w:t xml:space="preserve">На основание чл.79, ал.3 от ЗДБРБ </w:t>
      </w:r>
      <w:r>
        <w:rPr>
          <w:rFonts w:ascii="Calibri" w:hAnsi="Calibri" w:cs="Arial"/>
          <w:sz w:val="24"/>
          <w:szCs w:val="24"/>
          <w:lang w:val="en-US"/>
        </w:rPr>
        <w:t>(</w:t>
      </w:r>
      <w:r>
        <w:rPr>
          <w:rFonts w:ascii="Calibri" w:hAnsi="Calibri" w:cs="Arial"/>
          <w:sz w:val="24"/>
          <w:szCs w:val="24"/>
        </w:rPr>
        <w:t>Закона за държавния бюджет на Република България</w:t>
      </w:r>
      <w:r>
        <w:rPr>
          <w:rFonts w:ascii="Calibri" w:hAnsi="Calibri" w:cs="Arial"/>
          <w:sz w:val="24"/>
          <w:szCs w:val="24"/>
          <w:lang w:val="en-US"/>
        </w:rPr>
        <w:t>)</w:t>
      </w:r>
      <w:r>
        <w:rPr>
          <w:rFonts w:ascii="Calibri" w:hAnsi="Calibri" w:cs="Arial"/>
          <w:sz w:val="24"/>
          <w:szCs w:val="24"/>
        </w:rPr>
        <w:t xml:space="preserve"> за 2017 годи</w:t>
      </w:r>
      <w:r w:rsidR="00C9759D">
        <w:rPr>
          <w:rFonts w:ascii="Calibri" w:hAnsi="Calibri" w:cs="Arial"/>
          <w:sz w:val="24"/>
          <w:szCs w:val="24"/>
        </w:rPr>
        <w:t xml:space="preserve">на, във връзка с чл.4, ал.5 от ПМС </w:t>
      </w:r>
      <w:r w:rsidR="00C9759D">
        <w:rPr>
          <w:rFonts w:ascii="Calibri" w:hAnsi="Calibri" w:cs="Arial"/>
          <w:sz w:val="24"/>
          <w:szCs w:val="24"/>
          <w:lang w:val="en-US"/>
        </w:rPr>
        <w:t>(</w:t>
      </w:r>
      <w:r w:rsidR="00C9759D">
        <w:rPr>
          <w:rFonts w:ascii="Calibri" w:hAnsi="Calibri" w:cs="Arial"/>
          <w:sz w:val="24"/>
          <w:szCs w:val="24"/>
        </w:rPr>
        <w:t>Постановление на Министерски съвет</w:t>
      </w:r>
      <w:r w:rsidR="00C9759D">
        <w:rPr>
          <w:rFonts w:ascii="Calibri" w:hAnsi="Calibri" w:cs="Arial"/>
          <w:sz w:val="24"/>
          <w:szCs w:val="24"/>
          <w:lang w:val="en-US"/>
        </w:rPr>
        <w:t>)</w:t>
      </w:r>
      <w:r w:rsidR="00C9759D">
        <w:rPr>
          <w:rFonts w:ascii="Calibri" w:hAnsi="Calibri" w:cs="Arial"/>
          <w:sz w:val="24"/>
          <w:szCs w:val="24"/>
        </w:rPr>
        <w:t xml:space="preserve"> № 67 от 14.04.2010 година за заплатите в бюджетните организации и дейности и Вътрешните правила за организация на работната заплата, Общински съвет Хитрино</w:t>
      </w:r>
    </w:p>
    <w:p w:rsidR="00C9759D" w:rsidRDefault="00C9759D" w:rsidP="00C9759D">
      <w:pPr>
        <w:ind w:firstLine="708"/>
        <w:contextualSpacing/>
        <w:jc w:val="center"/>
        <w:rPr>
          <w:rFonts w:ascii="Calibri" w:hAnsi="Calibri" w:cs="Arial"/>
          <w:sz w:val="24"/>
          <w:szCs w:val="24"/>
        </w:rPr>
      </w:pPr>
      <w:r>
        <w:rPr>
          <w:rFonts w:ascii="Calibri" w:hAnsi="Calibri" w:cs="Arial"/>
          <w:sz w:val="24"/>
          <w:szCs w:val="24"/>
        </w:rPr>
        <w:t>Р Е Ш И:</w:t>
      </w:r>
    </w:p>
    <w:p w:rsidR="00C9759D" w:rsidRDefault="00C9759D" w:rsidP="00977DD1">
      <w:pPr>
        <w:ind w:firstLine="708"/>
        <w:contextualSpacing/>
        <w:jc w:val="both"/>
        <w:rPr>
          <w:rFonts w:ascii="Calibri" w:hAnsi="Calibri" w:cs="Arial"/>
          <w:sz w:val="24"/>
          <w:szCs w:val="24"/>
        </w:rPr>
      </w:pPr>
      <w:r>
        <w:rPr>
          <w:rFonts w:ascii="Calibri" w:hAnsi="Calibri" w:cs="Arial"/>
          <w:sz w:val="24"/>
          <w:szCs w:val="24"/>
        </w:rPr>
        <w:t xml:space="preserve">От икономията на средствата за работни заплати на общинската администрация за 2017 година, </w:t>
      </w:r>
      <w:proofErr w:type="spellStart"/>
      <w:r>
        <w:rPr>
          <w:rFonts w:ascii="Calibri" w:hAnsi="Calibri" w:cs="Arial"/>
          <w:sz w:val="24"/>
          <w:szCs w:val="24"/>
        </w:rPr>
        <w:t>дофинансирана</w:t>
      </w:r>
      <w:proofErr w:type="spellEnd"/>
      <w:r>
        <w:rPr>
          <w:rFonts w:ascii="Calibri" w:hAnsi="Calibri" w:cs="Arial"/>
          <w:sz w:val="24"/>
          <w:szCs w:val="24"/>
        </w:rPr>
        <w:t xml:space="preserve"> от собствените приходи да се изплатят допълнителни възнаграждения за постигнати добри резултати на кмета на общината и кметовете на населените места в размер на 100% от основните им месечни заплати.</w:t>
      </w:r>
    </w:p>
    <w:p w:rsidR="00C9759D" w:rsidRDefault="00C9759D" w:rsidP="00977DD1">
      <w:pPr>
        <w:ind w:firstLine="708"/>
        <w:contextualSpacing/>
        <w:jc w:val="both"/>
        <w:rPr>
          <w:rFonts w:ascii="Calibri" w:hAnsi="Calibri" w:cs="Arial"/>
          <w:sz w:val="24"/>
          <w:szCs w:val="24"/>
        </w:rPr>
      </w:pPr>
      <w:r>
        <w:rPr>
          <w:rFonts w:ascii="Calibri" w:hAnsi="Calibri" w:cs="Arial"/>
          <w:sz w:val="24"/>
          <w:szCs w:val="24"/>
        </w:rPr>
        <w:t>Същите да бъдат начислени към заплатите за месец декември 2017 година.</w:t>
      </w:r>
    </w:p>
    <w:p w:rsidR="00100F53" w:rsidRPr="002D48C5" w:rsidRDefault="00100F53" w:rsidP="00100F53">
      <w:pPr>
        <w:ind w:firstLine="708"/>
        <w:contextualSpacing/>
        <w:jc w:val="both"/>
        <w:rPr>
          <w:rFonts w:ascii="Calibri" w:hAnsi="Calibri" w:cs="Arial"/>
          <w:b/>
          <w:i/>
          <w:sz w:val="24"/>
          <w:szCs w:val="24"/>
        </w:rPr>
      </w:pPr>
      <w:r w:rsidRPr="002D48C5">
        <w:rPr>
          <w:rFonts w:ascii="Calibri" w:hAnsi="Calibri" w:cs="Arial"/>
          <w:b/>
          <w:i/>
          <w:sz w:val="24"/>
          <w:szCs w:val="24"/>
        </w:rPr>
        <w:t>9.2.Докладна записка от г-н Илхан Ахмед- зам.кмет на община Хитрино за промяна на чл.15, ал.1 и чл.66, отмяна на чл.40, ал.1 и чл.44, ал.2 и ал.3 от Наредбата за реда за придобиване, управление и разпореждане с общинско имущество.</w:t>
      </w:r>
    </w:p>
    <w:p w:rsidR="0018162A" w:rsidRDefault="0018162A" w:rsidP="0018162A">
      <w:pPr>
        <w:ind w:firstLine="708"/>
        <w:contextualSpacing/>
        <w:jc w:val="both"/>
        <w:rPr>
          <w:rFonts w:ascii="Calibri" w:hAnsi="Calibri" w:cs="Arial"/>
          <w:sz w:val="24"/>
          <w:szCs w:val="24"/>
        </w:rPr>
      </w:pPr>
      <w:r>
        <w:rPr>
          <w:rFonts w:ascii="Calibri" w:hAnsi="Calibri" w:cs="Arial"/>
          <w:sz w:val="24"/>
          <w:szCs w:val="24"/>
        </w:rPr>
        <w:lastRenderedPageBreak/>
        <w:t xml:space="preserve">Със 17 </w:t>
      </w:r>
      <w:r>
        <w:rPr>
          <w:rFonts w:ascii="Calibri" w:hAnsi="Calibri" w:cs="Arial"/>
          <w:sz w:val="24"/>
          <w:szCs w:val="24"/>
          <w:lang w:val="en-US"/>
        </w:rPr>
        <w:t>(</w:t>
      </w:r>
      <w:r>
        <w:rPr>
          <w:rFonts w:ascii="Calibri" w:hAnsi="Calibri" w:cs="Arial"/>
          <w:sz w:val="24"/>
          <w:szCs w:val="24"/>
        </w:rPr>
        <w:t>седемнадесет</w:t>
      </w:r>
      <w:r>
        <w:rPr>
          <w:rFonts w:ascii="Calibri" w:hAnsi="Calibri" w:cs="Arial"/>
          <w:sz w:val="24"/>
          <w:szCs w:val="24"/>
          <w:lang w:val="en-US"/>
        </w:rPr>
        <w:t>)</w:t>
      </w:r>
      <w:r>
        <w:rPr>
          <w:rFonts w:ascii="Calibri" w:hAnsi="Calibri" w:cs="Arial"/>
          <w:sz w:val="24"/>
          <w:szCs w:val="24"/>
        </w:rPr>
        <w:t xml:space="preserve"> гласа „за”, без „против” и без „въздържали се”, Общински съвет Хитрино на основание чл.21, ал.1, т.8 и чл.27, ал.4 и ал.5 от Закона за местното самоуправление и местната администрация прие</w:t>
      </w:r>
    </w:p>
    <w:p w:rsidR="0018162A" w:rsidRDefault="0018162A" w:rsidP="0018162A">
      <w:pPr>
        <w:ind w:firstLine="708"/>
        <w:contextualSpacing/>
        <w:jc w:val="center"/>
        <w:rPr>
          <w:rFonts w:ascii="Calibri" w:hAnsi="Calibri" w:cs="Arial"/>
          <w:b/>
          <w:sz w:val="24"/>
          <w:szCs w:val="24"/>
        </w:rPr>
      </w:pPr>
      <w:r w:rsidRPr="00C9759D">
        <w:rPr>
          <w:rFonts w:ascii="Calibri" w:hAnsi="Calibri" w:cs="Arial"/>
          <w:b/>
          <w:sz w:val="24"/>
          <w:szCs w:val="24"/>
        </w:rPr>
        <w:t>РЕШЕНИЕ № 16</w:t>
      </w:r>
      <w:r>
        <w:rPr>
          <w:rFonts w:ascii="Calibri" w:hAnsi="Calibri" w:cs="Arial"/>
          <w:b/>
          <w:sz w:val="24"/>
          <w:szCs w:val="24"/>
        </w:rPr>
        <w:t>6</w:t>
      </w:r>
    </w:p>
    <w:p w:rsidR="0018162A" w:rsidRDefault="0018162A" w:rsidP="0018162A">
      <w:pPr>
        <w:ind w:firstLine="708"/>
        <w:contextualSpacing/>
        <w:jc w:val="both"/>
        <w:rPr>
          <w:rFonts w:ascii="Calibri" w:hAnsi="Calibri" w:cs="Arial"/>
          <w:sz w:val="24"/>
          <w:szCs w:val="24"/>
        </w:rPr>
      </w:pPr>
      <w:r>
        <w:rPr>
          <w:rFonts w:ascii="Calibri" w:hAnsi="Calibri" w:cs="Arial"/>
          <w:sz w:val="24"/>
          <w:szCs w:val="24"/>
        </w:rPr>
        <w:t>На основание чл.21, ал.2 от Закона за местното самоуправление и местната администрация, Общински съвет Хитрино</w:t>
      </w:r>
    </w:p>
    <w:p w:rsidR="0018162A" w:rsidRDefault="0018162A" w:rsidP="00D838D8">
      <w:pPr>
        <w:ind w:firstLine="708"/>
        <w:contextualSpacing/>
        <w:jc w:val="center"/>
        <w:rPr>
          <w:rFonts w:ascii="Calibri" w:hAnsi="Calibri" w:cs="Arial"/>
          <w:sz w:val="24"/>
          <w:szCs w:val="24"/>
        </w:rPr>
      </w:pPr>
      <w:r>
        <w:rPr>
          <w:rFonts w:ascii="Calibri" w:hAnsi="Calibri" w:cs="Arial"/>
          <w:sz w:val="24"/>
          <w:szCs w:val="24"/>
        </w:rPr>
        <w:t>Р Е Ш И:</w:t>
      </w:r>
    </w:p>
    <w:p w:rsidR="00471005" w:rsidRDefault="00471005" w:rsidP="00471005">
      <w:pPr>
        <w:ind w:firstLine="708"/>
        <w:contextualSpacing/>
        <w:jc w:val="both"/>
        <w:rPr>
          <w:sz w:val="24"/>
          <w:szCs w:val="24"/>
        </w:rPr>
      </w:pPr>
      <w:r>
        <w:rPr>
          <w:sz w:val="24"/>
          <w:szCs w:val="24"/>
        </w:rPr>
        <w:t>Променя чл.15, ал.1 от Наредбата за реда за придобиване, управление и разпореждане с общинско имущество, придобива следния вид:</w:t>
      </w:r>
    </w:p>
    <w:p w:rsidR="00471005" w:rsidRDefault="00471005" w:rsidP="00471005">
      <w:pPr>
        <w:ind w:firstLine="708"/>
        <w:contextualSpacing/>
        <w:jc w:val="both"/>
        <w:rPr>
          <w:sz w:val="24"/>
          <w:szCs w:val="24"/>
        </w:rPr>
      </w:pPr>
      <w:r>
        <w:rPr>
          <w:sz w:val="24"/>
          <w:szCs w:val="24"/>
        </w:rPr>
        <w:t>Чл.15 ал.1 С решение на общински съвет, имоти и части от имоти, публична общинска собственост, могат да се отдават под наем съобразно предназначението им и при условие, че не се препятства осъществяването на дейностите, за които са предоставени, за срок до десет години, по реда на Наредбата за публични търгове и публично оповестени конкурси за предоставяне под наем и разпореждане с имоти и вещи- общинска собственост.</w:t>
      </w:r>
    </w:p>
    <w:p w:rsidR="00471005" w:rsidRDefault="00471005" w:rsidP="00471005">
      <w:pPr>
        <w:ind w:firstLine="708"/>
        <w:contextualSpacing/>
        <w:jc w:val="both"/>
        <w:rPr>
          <w:sz w:val="24"/>
          <w:szCs w:val="24"/>
        </w:rPr>
      </w:pPr>
      <w:r>
        <w:rPr>
          <w:sz w:val="24"/>
          <w:szCs w:val="24"/>
        </w:rPr>
        <w:t>Отменя чл.40, ал.1 от Наредбата за реда за придобиване, управление и разпореждане с общинско имущество.</w:t>
      </w:r>
    </w:p>
    <w:p w:rsidR="00471005" w:rsidRDefault="00471005" w:rsidP="00471005">
      <w:pPr>
        <w:ind w:firstLine="708"/>
        <w:contextualSpacing/>
        <w:jc w:val="both"/>
        <w:rPr>
          <w:sz w:val="24"/>
          <w:szCs w:val="24"/>
        </w:rPr>
      </w:pPr>
      <w:r>
        <w:rPr>
          <w:sz w:val="24"/>
          <w:szCs w:val="24"/>
        </w:rPr>
        <w:t>Отменя чл.44, ал.2 и ал.3 от Наредбата за реда за придобиване, управление и разпореждане с общинско имущество.</w:t>
      </w:r>
    </w:p>
    <w:p w:rsidR="00471005" w:rsidRDefault="00471005" w:rsidP="00471005">
      <w:pPr>
        <w:ind w:firstLine="708"/>
        <w:contextualSpacing/>
        <w:jc w:val="both"/>
        <w:rPr>
          <w:sz w:val="24"/>
          <w:szCs w:val="24"/>
        </w:rPr>
      </w:pPr>
      <w:r>
        <w:rPr>
          <w:sz w:val="24"/>
          <w:szCs w:val="24"/>
        </w:rPr>
        <w:t>Променя чл.66 от Наредбата за реда за придобиване, управление и разпореждане с общинско имущество, придобива следния вид:</w:t>
      </w:r>
    </w:p>
    <w:p w:rsidR="00471005" w:rsidRDefault="00471005" w:rsidP="00471005">
      <w:pPr>
        <w:ind w:firstLine="708"/>
        <w:contextualSpacing/>
        <w:jc w:val="both"/>
        <w:rPr>
          <w:sz w:val="24"/>
          <w:szCs w:val="24"/>
        </w:rPr>
      </w:pPr>
      <w:r>
        <w:rPr>
          <w:sz w:val="24"/>
          <w:szCs w:val="24"/>
        </w:rPr>
        <w:t>Чл.66 В изпълнение на стратегията, общинският съвет приема годишна програма за управление и разпореждане с имотите- общинска собственост, по предложение на кмета на общината. Програмата се приема най-късно до приемането на бюджета на общината за съответната год</w:t>
      </w:r>
      <w:r w:rsidR="00C11890">
        <w:rPr>
          <w:sz w:val="24"/>
          <w:szCs w:val="24"/>
        </w:rPr>
        <w:t>ина и може да бъде актуализирана</w:t>
      </w:r>
      <w:r>
        <w:rPr>
          <w:sz w:val="24"/>
          <w:szCs w:val="24"/>
        </w:rPr>
        <w:t xml:space="preserve"> през годината, като при необходимост се извършва и актуализация на общинския бюджет. Програмата съдържа:</w:t>
      </w:r>
    </w:p>
    <w:p w:rsidR="00471005" w:rsidRDefault="00471005" w:rsidP="00471005">
      <w:pPr>
        <w:ind w:firstLine="708"/>
        <w:contextualSpacing/>
        <w:jc w:val="both"/>
        <w:rPr>
          <w:sz w:val="24"/>
          <w:szCs w:val="24"/>
        </w:rPr>
      </w:pPr>
      <w:r>
        <w:rPr>
          <w:sz w:val="24"/>
          <w:szCs w:val="24"/>
        </w:rPr>
        <w:t>1.прогноза за очакваните приходи и необходимите разходи, свързани с придобиването, управлението и разпореждането с имоти, общинска собственост.</w:t>
      </w:r>
    </w:p>
    <w:p w:rsidR="00471005" w:rsidRDefault="00471005" w:rsidP="00471005">
      <w:pPr>
        <w:ind w:firstLine="708"/>
        <w:contextualSpacing/>
        <w:jc w:val="both"/>
        <w:rPr>
          <w:sz w:val="24"/>
          <w:szCs w:val="24"/>
        </w:rPr>
      </w:pPr>
      <w:r>
        <w:rPr>
          <w:sz w:val="24"/>
          <w:szCs w:val="24"/>
        </w:rPr>
        <w:t>2.описание на имотите, които общината има намерение да предложи за предоставяне</w:t>
      </w:r>
      <w:r w:rsidR="00D838D8">
        <w:rPr>
          <w:sz w:val="24"/>
          <w:szCs w:val="24"/>
        </w:rPr>
        <w:t xml:space="preserve"> под наем, за продажба, за внасяне като непарична вноска в капитала на търговски дружества, за учредяване на ограничени вещни права, за публично-частно партньорство или за предоставяне на концесия.</w:t>
      </w:r>
    </w:p>
    <w:p w:rsidR="00D838D8" w:rsidRDefault="00D838D8" w:rsidP="00471005">
      <w:pPr>
        <w:ind w:firstLine="708"/>
        <w:contextualSpacing/>
        <w:jc w:val="both"/>
        <w:rPr>
          <w:sz w:val="24"/>
          <w:szCs w:val="24"/>
        </w:rPr>
      </w:pPr>
      <w:r>
        <w:rPr>
          <w:sz w:val="24"/>
          <w:szCs w:val="24"/>
        </w:rPr>
        <w:t>3.описание на имотите, които общината има намерение да предложи за замяна срещу имоти на граждани или юридически лица, с подробно описание на нуждите и вида на имотите, които общината желае да получи в замяна.</w:t>
      </w:r>
    </w:p>
    <w:p w:rsidR="00D838D8" w:rsidRDefault="00D838D8" w:rsidP="00471005">
      <w:pPr>
        <w:ind w:firstLine="708"/>
        <w:contextualSpacing/>
        <w:jc w:val="both"/>
        <w:rPr>
          <w:sz w:val="24"/>
          <w:szCs w:val="24"/>
        </w:rPr>
      </w:pPr>
      <w:r>
        <w:rPr>
          <w:sz w:val="24"/>
          <w:szCs w:val="24"/>
        </w:rPr>
        <w:t>4.описание на имотите, които общината има намерение да придобие в собственост и способите за тяхното придобиване.</w:t>
      </w:r>
    </w:p>
    <w:p w:rsidR="00D838D8" w:rsidRDefault="00D838D8" w:rsidP="00471005">
      <w:pPr>
        <w:ind w:firstLine="708"/>
        <w:contextualSpacing/>
        <w:jc w:val="both"/>
        <w:rPr>
          <w:sz w:val="24"/>
          <w:szCs w:val="24"/>
        </w:rPr>
      </w:pPr>
      <w:r>
        <w:rPr>
          <w:sz w:val="24"/>
          <w:szCs w:val="24"/>
        </w:rPr>
        <w:t>5.обектите, за изграждането на които е необходимо отчуждаване на частни имоти.</w:t>
      </w:r>
    </w:p>
    <w:p w:rsidR="00D838D8" w:rsidRDefault="00D838D8" w:rsidP="00471005">
      <w:pPr>
        <w:ind w:firstLine="708"/>
        <w:contextualSpacing/>
        <w:jc w:val="both"/>
        <w:rPr>
          <w:sz w:val="24"/>
          <w:szCs w:val="24"/>
        </w:rPr>
      </w:pPr>
      <w:r>
        <w:rPr>
          <w:sz w:val="24"/>
          <w:szCs w:val="24"/>
        </w:rPr>
        <w:t>6.обектите по т.5 от първостепенно значение.</w:t>
      </w:r>
    </w:p>
    <w:p w:rsidR="00D838D8" w:rsidRDefault="00D838D8" w:rsidP="00471005">
      <w:pPr>
        <w:ind w:firstLine="708"/>
        <w:contextualSpacing/>
        <w:jc w:val="both"/>
        <w:rPr>
          <w:sz w:val="24"/>
          <w:szCs w:val="24"/>
        </w:rPr>
      </w:pPr>
      <w:r>
        <w:rPr>
          <w:sz w:val="24"/>
          <w:szCs w:val="24"/>
        </w:rPr>
        <w:t>7.други данни, определени от общинския съвет.</w:t>
      </w:r>
    </w:p>
    <w:p w:rsidR="00CD2F1A" w:rsidRPr="002D48C5" w:rsidRDefault="00CD2F1A" w:rsidP="00CD2F1A">
      <w:pPr>
        <w:ind w:firstLine="708"/>
        <w:contextualSpacing/>
        <w:jc w:val="both"/>
        <w:rPr>
          <w:rFonts w:ascii="Calibri" w:hAnsi="Calibri" w:cs="Arial"/>
          <w:b/>
          <w:i/>
          <w:sz w:val="24"/>
          <w:szCs w:val="24"/>
        </w:rPr>
      </w:pPr>
      <w:r w:rsidRPr="002D48C5">
        <w:rPr>
          <w:rFonts w:ascii="Calibri" w:hAnsi="Calibri" w:cs="Arial"/>
          <w:b/>
          <w:i/>
          <w:sz w:val="24"/>
          <w:szCs w:val="24"/>
        </w:rPr>
        <w:t>9.3.Отмяна на Решение № 112 на Общински съвет Хитрино, прието на заседанието му, проведено на 23.06.2017 година, с Проток</w:t>
      </w:r>
      <w:r>
        <w:rPr>
          <w:rFonts w:ascii="Calibri" w:hAnsi="Calibri" w:cs="Arial"/>
          <w:b/>
          <w:i/>
          <w:sz w:val="24"/>
          <w:szCs w:val="24"/>
        </w:rPr>
        <w:t>о</w:t>
      </w:r>
      <w:r w:rsidRPr="002D48C5">
        <w:rPr>
          <w:rFonts w:ascii="Calibri" w:hAnsi="Calibri" w:cs="Arial"/>
          <w:b/>
          <w:i/>
          <w:sz w:val="24"/>
          <w:szCs w:val="24"/>
        </w:rPr>
        <w:t>л № 7, точка 13.4.</w:t>
      </w:r>
    </w:p>
    <w:p w:rsidR="00CD2F1A" w:rsidRDefault="00CD2F1A" w:rsidP="00CD2F1A">
      <w:pPr>
        <w:ind w:firstLine="708"/>
        <w:contextualSpacing/>
        <w:jc w:val="both"/>
        <w:rPr>
          <w:rFonts w:ascii="Calibri" w:hAnsi="Calibri" w:cs="Arial"/>
          <w:sz w:val="24"/>
          <w:szCs w:val="24"/>
        </w:rPr>
      </w:pPr>
      <w:r>
        <w:rPr>
          <w:rFonts w:ascii="Calibri" w:hAnsi="Calibri" w:cs="Arial"/>
          <w:sz w:val="24"/>
          <w:szCs w:val="24"/>
        </w:rPr>
        <w:lastRenderedPageBreak/>
        <w:t xml:space="preserve">Със 17 </w:t>
      </w:r>
      <w:r>
        <w:rPr>
          <w:rFonts w:ascii="Calibri" w:hAnsi="Calibri" w:cs="Arial"/>
          <w:sz w:val="24"/>
          <w:szCs w:val="24"/>
          <w:lang w:val="en-US"/>
        </w:rPr>
        <w:t>(</w:t>
      </w:r>
      <w:r>
        <w:rPr>
          <w:rFonts w:ascii="Calibri" w:hAnsi="Calibri" w:cs="Arial"/>
          <w:sz w:val="24"/>
          <w:szCs w:val="24"/>
        </w:rPr>
        <w:t>седемнадесет</w:t>
      </w:r>
      <w:r>
        <w:rPr>
          <w:rFonts w:ascii="Calibri" w:hAnsi="Calibri" w:cs="Arial"/>
          <w:sz w:val="24"/>
          <w:szCs w:val="24"/>
          <w:lang w:val="en-US"/>
        </w:rPr>
        <w:t>)</w:t>
      </w:r>
      <w:r>
        <w:rPr>
          <w:rFonts w:ascii="Calibri" w:hAnsi="Calibri" w:cs="Arial"/>
          <w:sz w:val="24"/>
          <w:szCs w:val="24"/>
        </w:rPr>
        <w:t xml:space="preserve"> гласа „за”, без „против” и без „въздържали се”, Общински съвет Хитрино на основание чл.21, ал.1, т.8 и чл.27, ал.4 и ал.5 от Закона за местното самоуправление и местната администрация прие</w:t>
      </w:r>
    </w:p>
    <w:p w:rsidR="00CD2F1A" w:rsidRDefault="00CD2F1A" w:rsidP="00CD2F1A">
      <w:pPr>
        <w:ind w:firstLine="708"/>
        <w:contextualSpacing/>
        <w:jc w:val="center"/>
        <w:rPr>
          <w:rFonts w:ascii="Calibri" w:hAnsi="Calibri" w:cs="Arial"/>
          <w:b/>
          <w:sz w:val="24"/>
          <w:szCs w:val="24"/>
        </w:rPr>
      </w:pPr>
      <w:r w:rsidRPr="00C9759D">
        <w:rPr>
          <w:rFonts w:ascii="Calibri" w:hAnsi="Calibri" w:cs="Arial"/>
          <w:b/>
          <w:sz w:val="24"/>
          <w:szCs w:val="24"/>
        </w:rPr>
        <w:t>РЕШЕНИЕ № 16</w:t>
      </w:r>
      <w:r>
        <w:rPr>
          <w:rFonts w:ascii="Calibri" w:hAnsi="Calibri" w:cs="Arial"/>
          <w:b/>
          <w:sz w:val="24"/>
          <w:szCs w:val="24"/>
        </w:rPr>
        <w:t>7</w:t>
      </w:r>
    </w:p>
    <w:p w:rsidR="001444C7" w:rsidRDefault="001444C7" w:rsidP="001444C7">
      <w:pPr>
        <w:ind w:firstLine="708"/>
        <w:contextualSpacing/>
        <w:jc w:val="both"/>
        <w:rPr>
          <w:rFonts w:ascii="Calibri" w:hAnsi="Calibri" w:cs="Arial"/>
          <w:sz w:val="24"/>
          <w:szCs w:val="24"/>
        </w:rPr>
      </w:pPr>
      <w:r w:rsidRPr="001444C7">
        <w:rPr>
          <w:rFonts w:ascii="Calibri" w:hAnsi="Calibri" w:cs="Arial"/>
          <w:sz w:val="24"/>
          <w:szCs w:val="24"/>
        </w:rPr>
        <w:t xml:space="preserve">На основание чл.21, ал.2 и чл.21, ал.1, т.11 от ЗМСМА </w:t>
      </w:r>
      <w:r w:rsidRPr="001444C7">
        <w:rPr>
          <w:rFonts w:ascii="Calibri" w:hAnsi="Calibri" w:cs="Arial"/>
          <w:sz w:val="24"/>
          <w:szCs w:val="24"/>
          <w:lang w:val="en-US"/>
        </w:rPr>
        <w:t>(</w:t>
      </w:r>
      <w:r w:rsidRPr="001444C7">
        <w:rPr>
          <w:rFonts w:ascii="Calibri" w:hAnsi="Calibri" w:cs="Arial"/>
          <w:sz w:val="24"/>
          <w:szCs w:val="24"/>
        </w:rPr>
        <w:t>Закона за местното самоуправление и местната администрация</w:t>
      </w:r>
      <w:r w:rsidRPr="001444C7">
        <w:rPr>
          <w:rFonts w:ascii="Calibri" w:hAnsi="Calibri" w:cs="Arial"/>
          <w:sz w:val="24"/>
          <w:szCs w:val="24"/>
          <w:lang w:val="en-US"/>
        </w:rPr>
        <w:t>)</w:t>
      </w:r>
      <w:r>
        <w:rPr>
          <w:rFonts w:ascii="Calibri" w:hAnsi="Calibri" w:cs="Arial"/>
          <w:sz w:val="24"/>
          <w:szCs w:val="24"/>
        </w:rPr>
        <w:t>, Общински съвет Хитрино</w:t>
      </w:r>
    </w:p>
    <w:p w:rsidR="001444C7" w:rsidRDefault="001444C7" w:rsidP="001444C7">
      <w:pPr>
        <w:ind w:firstLine="708"/>
        <w:contextualSpacing/>
        <w:jc w:val="center"/>
        <w:rPr>
          <w:rFonts w:ascii="Calibri" w:hAnsi="Calibri" w:cs="Arial"/>
          <w:sz w:val="24"/>
          <w:szCs w:val="24"/>
        </w:rPr>
      </w:pPr>
      <w:r>
        <w:rPr>
          <w:rFonts w:ascii="Calibri" w:hAnsi="Calibri" w:cs="Arial"/>
          <w:sz w:val="24"/>
          <w:szCs w:val="24"/>
        </w:rPr>
        <w:t>Р Е Ш И:</w:t>
      </w:r>
    </w:p>
    <w:p w:rsidR="00B9084D" w:rsidRDefault="001444C7" w:rsidP="00BB3C0D">
      <w:pPr>
        <w:ind w:firstLine="708"/>
        <w:contextualSpacing/>
        <w:jc w:val="both"/>
        <w:rPr>
          <w:rFonts w:ascii="Calibri" w:hAnsi="Calibri" w:cs="Arial"/>
          <w:sz w:val="24"/>
          <w:szCs w:val="24"/>
        </w:rPr>
      </w:pPr>
      <w:r>
        <w:rPr>
          <w:rFonts w:ascii="Calibri" w:hAnsi="Calibri" w:cs="Arial"/>
          <w:sz w:val="24"/>
          <w:szCs w:val="24"/>
        </w:rPr>
        <w:t>Отменя Решение № 112 на Общински съвет Хитрино, прието на заседанието му, проведено на 23.06.2017 година, с Протокол № 7, точка 13.4.</w:t>
      </w:r>
    </w:p>
    <w:p w:rsidR="00DD4BF0" w:rsidRPr="002D48C5" w:rsidRDefault="00DD4BF0" w:rsidP="00DD4BF0">
      <w:pPr>
        <w:ind w:firstLine="708"/>
        <w:contextualSpacing/>
        <w:jc w:val="both"/>
        <w:rPr>
          <w:rFonts w:ascii="Calibri" w:hAnsi="Calibri" w:cs="Arial"/>
          <w:b/>
          <w:i/>
          <w:sz w:val="24"/>
          <w:szCs w:val="24"/>
        </w:rPr>
      </w:pPr>
      <w:r w:rsidRPr="002D48C5">
        <w:rPr>
          <w:rFonts w:ascii="Calibri" w:hAnsi="Calibri" w:cs="Arial"/>
          <w:b/>
          <w:i/>
          <w:sz w:val="24"/>
          <w:szCs w:val="24"/>
        </w:rPr>
        <w:t xml:space="preserve">9.4.Докладна записка от г-н Ахмед </w:t>
      </w:r>
      <w:proofErr w:type="spellStart"/>
      <w:r w:rsidRPr="002D48C5">
        <w:rPr>
          <w:rFonts w:ascii="Calibri" w:hAnsi="Calibri" w:cs="Arial"/>
          <w:b/>
          <w:i/>
          <w:sz w:val="24"/>
          <w:szCs w:val="24"/>
        </w:rPr>
        <w:t>Ахмед</w:t>
      </w:r>
      <w:proofErr w:type="spellEnd"/>
      <w:r w:rsidRPr="002D48C5">
        <w:rPr>
          <w:rFonts w:ascii="Calibri" w:hAnsi="Calibri" w:cs="Arial"/>
          <w:b/>
          <w:i/>
          <w:sz w:val="24"/>
          <w:szCs w:val="24"/>
        </w:rPr>
        <w:t xml:space="preserve">- зам.кмет на община Хитрино </w:t>
      </w:r>
      <w:r>
        <w:rPr>
          <w:rFonts w:ascii="Calibri" w:hAnsi="Calibri" w:cs="Arial"/>
          <w:b/>
          <w:i/>
          <w:sz w:val="24"/>
          <w:szCs w:val="24"/>
        </w:rPr>
        <w:t>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г., одобряване на Протокол № 31 от 05.12.2017 г. в едно със Списък на лицата за отпускане на финансова помощ за извършване на строително-ремонтни работи.</w:t>
      </w:r>
    </w:p>
    <w:p w:rsidR="001444C7" w:rsidRDefault="00DD4BF0" w:rsidP="00DD4BF0">
      <w:pPr>
        <w:ind w:firstLine="708"/>
        <w:contextualSpacing/>
        <w:jc w:val="both"/>
        <w:rPr>
          <w:rFonts w:ascii="Calibri" w:hAnsi="Calibri" w:cs="Arial"/>
          <w:sz w:val="24"/>
          <w:szCs w:val="24"/>
        </w:rPr>
      </w:pPr>
      <w:r>
        <w:rPr>
          <w:rFonts w:ascii="Calibri" w:hAnsi="Calibri" w:cs="Arial"/>
          <w:sz w:val="24"/>
          <w:szCs w:val="24"/>
        </w:rPr>
        <w:t xml:space="preserve">Със 17 </w:t>
      </w:r>
      <w:r>
        <w:rPr>
          <w:rFonts w:ascii="Calibri" w:hAnsi="Calibri" w:cs="Arial"/>
          <w:sz w:val="24"/>
          <w:szCs w:val="24"/>
          <w:lang w:val="en-US"/>
        </w:rPr>
        <w:t>(</w:t>
      </w:r>
      <w:r>
        <w:rPr>
          <w:rFonts w:ascii="Calibri" w:hAnsi="Calibri" w:cs="Arial"/>
          <w:sz w:val="24"/>
          <w:szCs w:val="24"/>
        </w:rPr>
        <w:t>седемнадесет</w:t>
      </w:r>
      <w:r>
        <w:rPr>
          <w:rFonts w:ascii="Calibri" w:hAnsi="Calibri" w:cs="Arial"/>
          <w:sz w:val="24"/>
          <w:szCs w:val="24"/>
          <w:lang w:val="en-US"/>
        </w:rPr>
        <w:t>)</w:t>
      </w:r>
      <w:r>
        <w:rPr>
          <w:rFonts w:ascii="Calibri" w:hAnsi="Calibri" w:cs="Arial"/>
          <w:sz w:val="24"/>
          <w:szCs w:val="24"/>
        </w:rPr>
        <w:t xml:space="preserve"> гласа „за”, без „против” и без „въздържали се”, Общински съвет Хитрино </w:t>
      </w:r>
      <w:r w:rsidR="00E71DBF">
        <w:rPr>
          <w:rFonts w:ascii="Calibri" w:hAnsi="Calibri" w:cs="Arial"/>
          <w:sz w:val="24"/>
          <w:szCs w:val="24"/>
        </w:rPr>
        <w:t>на основание чл.17, ал.1 от Закона за местното самоуправление и местната администрация прие</w:t>
      </w:r>
    </w:p>
    <w:p w:rsidR="00E71DBF" w:rsidRDefault="00E71DBF" w:rsidP="00E71DBF">
      <w:pPr>
        <w:ind w:firstLine="708"/>
        <w:contextualSpacing/>
        <w:jc w:val="center"/>
        <w:rPr>
          <w:rFonts w:ascii="Calibri" w:hAnsi="Calibri" w:cs="Arial"/>
          <w:b/>
          <w:sz w:val="24"/>
          <w:szCs w:val="24"/>
        </w:rPr>
      </w:pPr>
      <w:r w:rsidRPr="00C9759D">
        <w:rPr>
          <w:rFonts w:ascii="Calibri" w:hAnsi="Calibri" w:cs="Arial"/>
          <w:b/>
          <w:sz w:val="24"/>
          <w:szCs w:val="24"/>
        </w:rPr>
        <w:t>РЕШЕНИЕ № 16</w:t>
      </w:r>
      <w:r>
        <w:rPr>
          <w:rFonts w:ascii="Calibri" w:hAnsi="Calibri" w:cs="Arial"/>
          <w:b/>
          <w:sz w:val="24"/>
          <w:szCs w:val="24"/>
        </w:rPr>
        <w:t>8</w:t>
      </w:r>
    </w:p>
    <w:p w:rsidR="00E71DBF" w:rsidRDefault="00E71DBF" w:rsidP="00E71DBF">
      <w:pPr>
        <w:ind w:firstLine="708"/>
        <w:contextualSpacing/>
        <w:jc w:val="both"/>
        <w:rPr>
          <w:rFonts w:ascii="Calibri" w:hAnsi="Calibri" w:cs="Arial"/>
          <w:sz w:val="24"/>
          <w:szCs w:val="24"/>
        </w:rPr>
      </w:pPr>
      <w:r w:rsidRPr="00E71DBF">
        <w:rPr>
          <w:rFonts w:ascii="Calibri" w:hAnsi="Calibri" w:cs="Arial"/>
          <w:sz w:val="24"/>
          <w:szCs w:val="24"/>
        </w:rPr>
        <w:t xml:space="preserve">Във </w:t>
      </w:r>
      <w:r>
        <w:rPr>
          <w:rFonts w:ascii="Calibri" w:hAnsi="Calibri" w:cs="Arial"/>
          <w:sz w:val="24"/>
          <w:szCs w:val="24"/>
        </w:rPr>
        <w:t>връзка със Заповед  № РД-01-890/14.12.2016 г. на Министъра на труда и социалната политика, Общински съвет Хитрино</w:t>
      </w:r>
    </w:p>
    <w:p w:rsidR="00E71DBF" w:rsidRDefault="00E71DBF" w:rsidP="00E71DBF">
      <w:pPr>
        <w:ind w:firstLine="708"/>
        <w:contextualSpacing/>
        <w:jc w:val="center"/>
        <w:rPr>
          <w:rFonts w:ascii="Calibri" w:hAnsi="Calibri" w:cs="Arial"/>
          <w:sz w:val="24"/>
          <w:szCs w:val="24"/>
        </w:rPr>
      </w:pPr>
      <w:r>
        <w:rPr>
          <w:rFonts w:ascii="Calibri" w:hAnsi="Calibri" w:cs="Arial"/>
          <w:sz w:val="24"/>
          <w:szCs w:val="24"/>
        </w:rPr>
        <w:t>Р Е Ш И:</w:t>
      </w:r>
    </w:p>
    <w:p w:rsidR="00B9084D" w:rsidRPr="00E71DBF" w:rsidRDefault="00E71DBF" w:rsidP="00704214">
      <w:pPr>
        <w:ind w:firstLine="708"/>
        <w:contextualSpacing/>
        <w:jc w:val="both"/>
        <w:rPr>
          <w:rFonts w:ascii="Calibri" w:hAnsi="Calibri" w:cs="Arial"/>
          <w:sz w:val="24"/>
          <w:szCs w:val="24"/>
        </w:rPr>
      </w:pPr>
      <w:r>
        <w:rPr>
          <w:rFonts w:ascii="Calibri" w:hAnsi="Calibri" w:cs="Arial"/>
          <w:sz w:val="24"/>
          <w:szCs w:val="24"/>
        </w:rPr>
        <w:t>Одобрява Протокол № 31 от 05.12.2017 година в едно със Списък на лицата за отпускане на финансова помощ, за извършване на строително-ремонтни работи на комисия, назначена със Заповед № РД-439 от 27.12.2016 г. на кмета на община Хитрино.</w:t>
      </w:r>
    </w:p>
    <w:p w:rsidR="00761407" w:rsidRPr="002D48C5" w:rsidRDefault="00761407" w:rsidP="00761407">
      <w:pPr>
        <w:ind w:firstLine="708"/>
        <w:contextualSpacing/>
        <w:jc w:val="both"/>
        <w:rPr>
          <w:rFonts w:ascii="Calibri" w:hAnsi="Calibri" w:cs="Arial"/>
          <w:b/>
          <w:i/>
          <w:sz w:val="24"/>
          <w:szCs w:val="24"/>
        </w:rPr>
      </w:pPr>
      <w:r w:rsidRPr="002D48C5">
        <w:rPr>
          <w:rFonts w:ascii="Calibri" w:hAnsi="Calibri" w:cs="Arial"/>
          <w:b/>
          <w:i/>
          <w:sz w:val="24"/>
          <w:szCs w:val="24"/>
        </w:rPr>
        <w:t xml:space="preserve">9.5.Докладна записка от г-н Ахмед </w:t>
      </w:r>
      <w:proofErr w:type="spellStart"/>
      <w:r w:rsidRPr="002D48C5">
        <w:rPr>
          <w:rFonts w:ascii="Calibri" w:hAnsi="Calibri" w:cs="Arial"/>
          <w:b/>
          <w:i/>
          <w:sz w:val="24"/>
          <w:szCs w:val="24"/>
        </w:rPr>
        <w:t>Ахмед</w:t>
      </w:r>
      <w:proofErr w:type="spellEnd"/>
      <w:r w:rsidRPr="002D48C5">
        <w:rPr>
          <w:rFonts w:ascii="Calibri" w:hAnsi="Calibri" w:cs="Arial"/>
          <w:b/>
          <w:i/>
          <w:sz w:val="24"/>
          <w:szCs w:val="24"/>
        </w:rPr>
        <w:t xml:space="preserve">- зам.кмет на община Хитрино </w:t>
      </w:r>
      <w:r>
        <w:rPr>
          <w:rFonts w:ascii="Calibri" w:hAnsi="Calibri" w:cs="Arial"/>
          <w:b/>
          <w:i/>
          <w:sz w:val="24"/>
          <w:szCs w:val="24"/>
        </w:rPr>
        <w:t>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г., одобряване на Протокол №32 от 05.12.2017 година за изменение на Протокол № 15 от 20.07.2017 г. в едно със Списък на лицата за отпускане на финансова помощ за извършване на строително-ремонтни работи.</w:t>
      </w:r>
    </w:p>
    <w:p w:rsidR="00761407" w:rsidRDefault="00761407" w:rsidP="00761407">
      <w:pPr>
        <w:ind w:firstLine="708"/>
        <w:contextualSpacing/>
        <w:jc w:val="both"/>
        <w:rPr>
          <w:rFonts w:ascii="Calibri" w:hAnsi="Calibri" w:cs="Arial"/>
          <w:sz w:val="24"/>
          <w:szCs w:val="24"/>
        </w:rPr>
      </w:pPr>
      <w:r>
        <w:rPr>
          <w:rFonts w:ascii="Calibri" w:hAnsi="Calibri" w:cs="Arial"/>
          <w:sz w:val="24"/>
          <w:szCs w:val="24"/>
        </w:rPr>
        <w:t xml:space="preserve">Със 17 </w:t>
      </w:r>
      <w:r>
        <w:rPr>
          <w:rFonts w:ascii="Calibri" w:hAnsi="Calibri" w:cs="Arial"/>
          <w:sz w:val="24"/>
          <w:szCs w:val="24"/>
          <w:lang w:val="en-US"/>
        </w:rPr>
        <w:t>(</w:t>
      </w:r>
      <w:r>
        <w:rPr>
          <w:rFonts w:ascii="Calibri" w:hAnsi="Calibri" w:cs="Arial"/>
          <w:sz w:val="24"/>
          <w:szCs w:val="24"/>
        </w:rPr>
        <w:t>седемнадесет</w:t>
      </w:r>
      <w:r>
        <w:rPr>
          <w:rFonts w:ascii="Calibri" w:hAnsi="Calibri" w:cs="Arial"/>
          <w:sz w:val="24"/>
          <w:szCs w:val="24"/>
          <w:lang w:val="en-US"/>
        </w:rPr>
        <w:t>)</w:t>
      </w:r>
      <w:r>
        <w:rPr>
          <w:rFonts w:ascii="Calibri" w:hAnsi="Calibri" w:cs="Arial"/>
          <w:sz w:val="24"/>
          <w:szCs w:val="24"/>
        </w:rPr>
        <w:t xml:space="preserve"> гласа „за”, без „против” и без „въздържали се”, Общински съвет Хитрино на основание чл.17, ал.1 от Закона за местното самоуправление и местната администрация прие</w:t>
      </w:r>
    </w:p>
    <w:p w:rsidR="00761407" w:rsidRDefault="00761407" w:rsidP="00761407">
      <w:pPr>
        <w:ind w:firstLine="708"/>
        <w:contextualSpacing/>
        <w:jc w:val="center"/>
        <w:rPr>
          <w:rFonts w:ascii="Calibri" w:hAnsi="Calibri" w:cs="Arial"/>
          <w:b/>
          <w:sz w:val="24"/>
          <w:szCs w:val="24"/>
        </w:rPr>
      </w:pPr>
      <w:r w:rsidRPr="00C9759D">
        <w:rPr>
          <w:rFonts w:ascii="Calibri" w:hAnsi="Calibri" w:cs="Arial"/>
          <w:b/>
          <w:sz w:val="24"/>
          <w:szCs w:val="24"/>
        </w:rPr>
        <w:t>РЕШЕНИЕ № 16</w:t>
      </w:r>
      <w:r>
        <w:rPr>
          <w:rFonts w:ascii="Calibri" w:hAnsi="Calibri" w:cs="Arial"/>
          <w:b/>
          <w:sz w:val="24"/>
          <w:szCs w:val="24"/>
        </w:rPr>
        <w:t>9</w:t>
      </w:r>
    </w:p>
    <w:p w:rsidR="00761407" w:rsidRDefault="00761407" w:rsidP="00761407">
      <w:pPr>
        <w:ind w:firstLine="708"/>
        <w:contextualSpacing/>
        <w:jc w:val="both"/>
        <w:rPr>
          <w:rFonts w:ascii="Calibri" w:hAnsi="Calibri" w:cs="Arial"/>
          <w:sz w:val="24"/>
          <w:szCs w:val="24"/>
        </w:rPr>
      </w:pPr>
      <w:r w:rsidRPr="00E71DBF">
        <w:rPr>
          <w:rFonts w:ascii="Calibri" w:hAnsi="Calibri" w:cs="Arial"/>
          <w:sz w:val="24"/>
          <w:szCs w:val="24"/>
        </w:rPr>
        <w:t xml:space="preserve">Във </w:t>
      </w:r>
      <w:r>
        <w:rPr>
          <w:rFonts w:ascii="Calibri" w:hAnsi="Calibri" w:cs="Arial"/>
          <w:sz w:val="24"/>
          <w:szCs w:val="24"/>
        </w:rPr>
        <w:t>връзка със Заповед  № РД-01-890/14.12.2016 г. на Министъра на труда и социалната политика, Общински съвет Хитрино</w:t>
      </w:r>
    </w:p>
    <w:p w:rsidR="00761407" w:rsidRDefault="00761407" w:rsidP="00761407">
      <w:pPr>
        <w:ind w:firstLine="708"/>
        <w:contextualSpacing/>
        <w:jc w:val="center"/>
        <w:rPr>
          <w:rFonts w:ascii="Calibri" w:hAnsi="Calibri" w:cs="Arial"/>
          <w:sz w:val="24"/>
          <w:szCs w:val="24"/>
        </w:rPr>
      </w:pPr>
      <w:r>
        <w:rPr>
          <w:rFonts w:ascii="Calibri" w:hAnsi="Calibri" w:cs="Arial"/>
          <w:sz w:val="24"/>
          <w:szCs w:val="24"/>
        </w:rPr>
        <w:t>Р Е Ш И:</w:t>
      </w:r>
    </w:p>
    <w:p w:rsidR="00B9084D" w:rsidRPr="00E71DBF" w:rsidRDefault="00761407" w:rsidP="00704214">
      <w:pPr>
        <w:ind w:firstLine="708"/>
        <w:contextualSpacing/>
        <w:jc w:val="both"/>
        <w:rPr>
          <w:rFonts w:ascii="Calibri" w:hAnsi="Calibri" w:cs="Arial"/>
          <w:sz w:val="24"/>
          <w:szCs w:val="24"/>
        </w:rPr>
      </w:pPr>
      <w:r>
        <w:rPr>
          <w:rFonts w:ascii="Calibri" w:hAnsi="Calibri" w:cs="Arial"/>
          <w:sz w:val="24"/>
          <w:szCs w:val="24"/>
        </w:rPr>
        <w:t>Одобрява Протокол № 32 от 05.12.2017 година за изменение на Протокол № 15 от 20.07.2017 г. в едно със Списък на лицата за отпускане на финансова помощ, за извършване на строително-ремонтни работи на комисия, назначена със Заповед № РД-439 от 27.12.2016 г. на кмета на община Хитрино.</w:t>
      </w:r>
    </w:p>
    <w:p w:rsidR="00761407" w:rsidRPr="002D48C5" w:rsidRDefault="00761407" w:rsidP="00761407">
      <w:pPr>
        <w:ind w:firstLine="708"/>
        <w:contextualSpacing/>
        <w:jc w:val="both"/>
        <w:rPr>
          <w:rFonts w:ascii="Calibri" w:hAnsi="Calibri" w:cs="Arial"/>
          <w:b/>
          <w:i/>
          <w:sz w:val="24"/>
          <w:szCs w:val="24"/>
        </w:rPr>
      </w:pPr>
      <w:r w:rsidRPr="002D48C5">
        <w:rPr>
          <w:rFonts w:ascii="Calibri" w:hAnsi="Calibri" w:cs="Arial"/>
          <w:b/>
          <w:i/>
          <w:sz w:val="24"/>
          <w:szCs w:val="24"/>
        </w:rPr>
        <w:lastRenderedPageBreak/>
        <w:t xml:space="preserve">9.6.Докладна записка от г-н Ахмед </w:t>
      </w:r>
      <w:proofErr w:type="spellStart"/>
      <w:r w:rsidRPr="002D48C5">
        <w:rPr>
          <w:rFonts w:ascii="Calibri" w:hAnsi="Calibri" w:cs="Arial"/>
          <w:b/>
          <w:i/>
          <w:sz w:val="24"/>
          <w:szCs w:val="24"/>
        </w:rPr>
        <w:t>Ахмед</w:t>
      </w:r>
      <w:proofErr w:type="spellEnd"/>
      <w:r w:rsidRPr="002D48C5">
        <w:rPr>
          <w:rFonts w:ascii="Calibri" w:hAnsi="Calibri" w:cs="Arial"/>
          <w:b/>
          <w:i/>
          <w:sz w:val="24"/>
          <w:szCs w:val="24"/>
        </w:rPr>
        <w:t xml:space="preserve">- зам.кмет на община Хитрино </w:t>
      </w:r>
      <w:r>
        <w:rPr>
          <w:rFonts w:ascii="Calibri" w:hAnsi="Calibri" w:cs="Arial"/>
          <w:b/>
          <w:i/>
          <w:sz w:val="24"/>
          <w:szCs w:val="24"/>
        </w:rPr>
        <w:t>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г., одобряване на Протокол №33 от 05.12.2017 година в едно със Списък на лицата за отпускане на финансова помощ, за смяна на компрометирана дограма.</w:t>
      </w:r>
    </w:p>
    <w:p w:rsidR="00761407" w:rsidRDefault="00761407" w:rsidP="00761407">
      <w:pPr>
        <w:ind w:firstLine="708"/>
        <w:contextualSpacing/>
        <w:jc w:val="both"/>
        <w:rPr>
          <w:rFonts w:ascii="Calibri" w:hAnsi="Calibri" w:cs="Arial"/>
          <w:sz w:val="24"/>
          <w:szCs w:val="24"/>
        </w:rPr>
      </w:pPr>
      <w:r>
        <w:rPr>
          <w:rFonts w:ascii="Calibri" w:hAnsi="Calibri" w:cs="Arial"/>
          <w:sz w:val="24"/>
          <w:szCs w:val="24"/>
        </w:rPr>
        <w:t xml:space="preserve">Със 17 </w:t>
      </w:r>
      <w:r>
        <w:rPr>
          <w:rFonts w:ascii="Calibri" w:hAnsi="Calibri" w:cs="Arial"/>
          <w:sz w:val="24"/>
          <w:szCs w:val="24"/>
          <w:lang w:val="en-US"/>
        </w:rPr>
        <w:t>(</w:t>
      </w:r>
      <w:r>
        <w:rPr>
          <w:rFonts w:ascii="Calibri" w:hAnsi="Calibri" w:cs="Arial"/>
          <w:sz w:val="24"/>
          <w:szCs w:val="24"/>
        </w:rPr>
        <w:t>седемнадесет</w:t>
      </w:r>
      <w:r>
        <w:rPr>
          <w:rFonts w:ascii="Calibri" w:hAnsi="Calibri" w:cs="Arial"/>
          <w:sz w:val="24"/>
          <w:szCs w:val="24"/>
          <w:lang w:val="en-US"/>
        </w:rPr>
        <w:t>)</w:t>
      </w:r>
      <w:r>
        <w:rPr>
          <w:rFonts w:ascii="Calibri" w:hAnsi="Calibri" w:cs="Arial"/>
          <w:sz w:val="24"/>
          <w:szCs w:val="24"/>
        </w:rPr>
        <w:t xml:space="preserve"> гласа „за”, без „против” и без „въздържали се”, Общински съвет Хитрино на основание чл.17, ал.1 от Закона за местното самоуправление и местната администрация прие</w:t>
      </w:r>
    </w:p>
    <w:p w:rsidR="00761407" w:rsidRDefault="00761407" w:rsidP="00761407">
      <w:pPr>
        <w:ind w:firstLine="708"/>
        <w:contextualSpacing/>
        <w:jc w:val="center"/>
        <w:rPr>
          <w:rFonts w:ascii="Calibri" w:hAnsi="Calibri" w:cs="Arial"/>
          <w:b/>
          <w:sz w:val="24"/>
          <w:szCs w:val="24"/>
        </w:rPr>
      </w:pPr>
      <w:r>
        <w:rPr>
          <w:rFonts w:ascii="Calibri" w:hAnsi="Calibri" w:cs="Arial"/>
          <w:b/>
          <w:sz w:val="24"/>
          <w:szCs w:val="24"/>
        </w:rPr>
        <w:t>РЕШЕНИЕ № 170</w:t>
      </w:r>
    </w:p>
    <w:p w:rsidR="00761407" w:rsidRDefault="00761407" w:rsidP="00761407">
      <w:pPr>
        <w:ind w:firstLine="708"/>
        <w:contextualSpacing/>
        <w:jc w:val="both"/>
        <w:rPr>
          <w:rFonts w:ascii="Calibri" w:hAnsi="Calibri" w:cs="Arial"/>
          <w:sz w:val="24"/>
          <w:szCs w:val="24"/>
        </w:rPr>
      </w:pPr>
      <w:r w:rsidRPr="00E71DBF">
        <w:rPr>
          <w:rFonts w:ascii="Calibri" w:hAnsi="Calibri" w:cs="Arial"/>
          <w:sz w:val="24"/>
          <w:szCs w:val="24"/>
        </w:rPr>
        <w:t xml:space="preserve">Във </w:t>
      </w:r>
      <w:r>
        <w:rPr>
          <w:rFonts w:ascii="Calibri" w:hAnsi="Calibri" w:cs="Arial"/>
          <w:sz w:val="24"/>
          <w:szCs w:val="24"/>
        </w:rPr>
        <w:t>връзка със Заповед  № РД-01-890/14.12.2016 г. на Министъра на труда и социалната политика, Общински съвет Хитрино</w:t>
      </w:r>
    </w:p>
    <w:p w:rsidR="00761407" w:rsidRDefault="00761407" w:rsidP="00761407">
      <w:pPr>
        <w:ind w:firstLine="708"/>
        <w:contextualSpacing/>
        <w:jc w:val="center"/>
        <w:rPr>
          <w:rFonts w:ascii="Calibri" w:hAnsi="Calibri" w:cs="Arial"/>
          <w:sz w:val="24"/>
          <w:szCs w:val="24"/>
        </w:rPr>
      </w:pPr>
      <w:r>
        <w:rPr>
          <w:rFonts w:ascii="Calibri" w:hAnsi="Calibri" w:cs="Arial"/>
          <w:sz w:val="24"/>
          <w:szCs w:val="24"/>
        </w:rPr>
        <w:t>Р Е Ш И:</w:t>
      </w:r>
    </w:p>
    <w:p w:rsidR="00B9084D" w:rsidRPr="00E71DBF" w:rsidRDefault="00761407" w:rsidP="00BB3C0D">
      <w:pPr>
        <w:ind w:firstLine="708"/>
        <w:contextualSpacing/>
        <w:jc w:val="both"/>
        <w:rPr>
          <w:rFonts w:ascii="Calibri" w:hAnsi="Calibri" w:cs="Arial"/>
          <w:sz w:val="24"/>
          <w:szCs w:val="24"/>
        </w:rPr>
      </w:pPr>
      <w:r>
        <w:rPr>
          <w:rFonts w:ascii="Calibri" w:hAnsi="Calibri" w:cs="Arial"/>
          <w:sz w:val="24"/>
          <w:szCs w:val="24"/>
        </w:rPr>
        <w:t>Одобрява Протокол № 33 от 05.12.2017 година в едно със Списък на лицата за отпускане на финансова помощ, за смяна на компрометира дограма на комисия, назначена със Заповед № РД-439 от 27.12.2016 г. на кмета на община Хитрино.</w:t>
      </w:r>
    </w:p>
    <w:p w:rsidR="00572B2D" w:rsidRPr="002D48C5" w:rsidRDefault="00572B2D" w:rsidP="00572B2D">
      <w:pPr>
        <w:ind w:firstLine="708"/>
        <w:contextualSpacing/>
        <w:jc w:val="both"/>
        <w:rPr>
          <w:rFonts w:ascii="Calibri" w:hAnsi="Calibri" w:cs="Arial"/>
          <w:b/>
          <w:i/>
          <w:sz w:val="24"/>
          <w:szCs w:val="24"/>
        </w:rPr>
      </w:pPr>
      <w:r w:rsidRPr="002D48C5">
        <w:rPr>
          <w:rFonts w:ascii="Calibri" w:hAnsi="Calibri" w:cs="Arial"/>
          <w:b/>
          <w:i/>
          <w:sz w:val="24"/>
          <w:szCs w:val="24"/>
        </w:rPr>
        <w:t xml:space="preserve">9.7.Докладна записка от г-н Ахмед </w:t>
      </w:r>
      <w:proofErr w:type="spellStart"/>
      <w:r w:rsidRPr="002D48C5">
        <w:rPr>
          <w:rFonts w:ascii="Calibri" w:hAnsi="Calibri" w:cs="Arial"/>
          <w:b/>
          <w:i/>
          <w:sz w:val="24"/>
          <w:szCs w:val="24"/>
        </w:rPr>
        <w:t>Ахмед</w:t>
      </w:r>
      <w:proofErr w:type="spellEnd"/>
      <w:r w:rsidRPr="002D48C5">
        <w:rPr>
          <w:rFonts w:ascii="Calibri" w:hAnsi="Calibri" w:cs="Arial"/>
          <w:b/>
          <w:i/>
          <w:sz w:val="24"/>
          <w:szCs w:val="24"/>
        </w:rPr>
        <w:t xml:space="preserve">- зам.кмет на община Хитрино </w:t>
      </w:r>
      <w:r>
        <w:rPr>
          <w:rFonts w:ascii="Calibri" w:hAnsi="Calibri" w:cs="Arial"/>
          <w:b/>
          <w:i/>
          <w:sz w:val="24"/>
          <w:szCs w:val="24"/>
        </w:rPr>
        <w:t>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г., одобряване на Протокол №34 от 05.12.2017 година в едно със Списък на лицата за отпускане на финансова помощ за извършване на строително-ремонтни работи.</w:t>
      </w:r>
    </w:p>
    <w:p w:rsidR="00572B2D" w:rsidRDefault="00572B2D" w:rsidP="00572B2D">
      <w:pPr>
        <w:ind w:firstLine="708"/>
        <w:contextualSpacing/>
        <w:jc w:val="both"/>
        <w:rPr>
          <w:rFonts w:ascii="Calibri" w:hAnsi="Calibri" w:cs="Arial"/>
          <w:sz w:val="24"/>
          <w:szCs w:val="24"/>
        </w:rPr>
      </w:pPr>
      <w:r>
        <w:rPr>
          <w:rFonts w:ascii="Calibri" w:hAnsi="Calibri" w:cs="Arial"/>
          <w:sz w:val="24"/>
          <w:szCs w:val="24"/>
        </w:rPr>
        <w:t xml:space="preserve">Със 17 </w:t>
      </w:r>
      <w:r>
        <w:rPr>
          <w:rFonts w:ascii="Calibri" w:hAnsi="Calibri" w:cs="Arial"/>
          <w:sz w:val="24"/>
          <w:szCs w:val="24"/>
          <w:lang w:val="en-US"/>
        </w:rPr>
        <w:t>(</w:t>
      </w:r>
      <w:r>
        <w:rPr>
          <w:rFonts w:ascii="Calibri" w:hAnsi="Calibri" w:cs="Arial"/>
          <w:sz w:val="24"/>
          <w:szCs w:val="24"/>
        </w:rPr>
        <w:t>седемнадесет</w:t>
      </w:r>
      <w:r>
        <w:rPr>
          <w:rFonts w:ascii="Calibri" w:hAnsi="Calibri" w:cs="Arial"/>
          <w:sz w:val="24"/>
          <w:szCs w:val="24"/>
          <w:lang w:val="en-US"/>
        </w:rPr>
        <w:t>)</w:t>
      </w:r>
      <w:r>
        <w:rPr>
          <w:rFonts w:ascii="Calibri" w:hAnsi="Calibri" w:cs="Arial"/>
          <w:sz w:val="24"/>
          <w:szCs w:val="24"/>
        </w:rPr>
        <w:t xml:space="preserve"> гласа „за”, без „против” и без „въздържали се”, Общински съвет Хитрино на основание чл.17, ал.1 от Закона за местното самоуправление и местната администрация прие</w:t>
      </w:r>
    </w:p>
    <w:p w:rsidR="00572B2D" w:rsidRDefault="00572B2D" w:rsidP="00572B2D">
      <w:pPr>
        <w:ind w:firstLine="708"/>
        <w:contextualSpacing/>
        <w:jc w:val="center"/>
        <w:rPr>
          <w:rFonts w:ascii="Calibri" w:hAnsi="Calibri" w:cs="Arial"/>
          <w:b/>
          <w:sz w:val="24"/>
          <w:szCs w:val="24"/>
        </w:rPr>
      </w:pPr>
      <w:r>
        <w:rPr>
          <w:rFonts w:ascii="Calibri" w:hAnsi="Calibri" w:cs="Arial"/>
          <w:b/>
          <w:sz w:val="24"/>
          <w:szCs w:val="24"/>
        </w:rPr>
        <w:t>РЕШЕНИЕ № 171</w:t>
      </w:r>
    </w:p>
    <w:p w:rsidR="00572B2D" w:rsidRDefault="00572B2D" w:rsidP="00572B2D">
      <w:pPr>
        <w:ind w:firstLine="708"/>
        <w:contextualSpacing/>
        <w:jc w:val="both"/>
        <w:rPr>
          <w:rFonts w:ascii="Calibri" w:hAnsi="Calibri" w:cs="Arial"/>
          <w:sz w:val="24"/>
          <w:szCs w:val="24"/>
        </w:rPr>
      </w:pPr>
      <w:r w:rsidRPr="00E71DBF">
        <w:rPr>
          <w:rFonts w:ascii="Calibri" w:hAnsi="Calibri" w:cs="Arial"/>
          <w:sz w:val="24"/>
          <w:szCs w:val="24"/>
        </w:rPr>
        <w:t xml:space="preserve">Във </w:t>
      </w:r>
      <w:r>
        <w:rPr>
          <w:rFonts w:ascii="Calibri" w:hAnsi="Calibri" w:cs="Arial"/>
          <w:sz w:val="24"/>
          <w:szCs w:val="24"/>
        </w:rPr>
        <w:t>връзка със Заповед  № РД-01-890/14.12.2016 г. на Министъра на труда и социалната политика, Общински съвет Хитрино</w:t>
      </w:r>
    </w:p>
    <w:p w:rsidR="00572B2D" w:rsidRDefault="00572B2D" w:rsidP="00572B2D">
      <w:pPr>
        <w:ind w:firstLine="708"/>
        <w:contextualSpacing/>
        <w:jc w:val="center"/>
        <w:rPr>
          <w:rFonts w:ascii="Calibri" w:hAnsi="Calibri" w:cs="Arial"/>
          <w:sz w:val="24"/>
          <w:szCs w:val="24"/>
        </w:rPr>
      </w:pPr>
      <w:r>
        <w:rPr>
          <w:rFonts w:ascii="Calibri" w:hAnsi="Calibri" w:cs="Arial"/>
          <w:sz w:val="24"/>
          <w:szCs w:val="24"/>
        </w:rPr>
        <w:t>Р Е Ш И:</w:t>
      </w:r>
    </w:p>
    <w:p w:rsidR="00B9084D" w:rsidRPr="00E71DBF" w:rsidRDefault="00572B2D" w:rsidP="00B9084D">
      <w:pPr>
        <w:ind w:firstLine="708"/>
        <w:contextualSpacing/>
        <w:jc w:val="both"/>
        <w:rPr>
          <w:rFonts w:ascii="Calibri" w:hAnsi="Calibri" w:cs="Arial"/>
          <w:sz w:val="24"/>
          <w:szCs w:val="24"/>
        </w:rPr>
      </w:pPr>
      <w:r>
        <w:rPr>
          <w:rFonts w:ascii="Calibri" w:hAnsi="Calibri" w:cs="Arial"/>
          <w:sz w:val="24"/>
          <w:szCs w:val="24"/>
        </w:rPr>
        <w:t>Одобрява Протокол № 34 от 05.12.2017 година в едно със Списък на лицата за отпускане на финансова помощ, за извършване на строително-ремонтни работи на комисия, назначена със Заповед № РД-439 от 27.12.2016 г. на кмета на община Хитрино.</w:t>
      </w:r>
    </w:p>
    <w:p w:rsidR="00572B2D" w:rsidRPr="002D48C5" w:rsidRDefault="00572B2D" w:rsidP="00572B2D">
      <w:pPr>
        <w:ind w:firstLine="708"/>
        <w:contextualSpacing/>
        <w:jc w:val="both"/>
        <w:rPr>
          <w:rFonts w:ascii="Calibri" w:hAnsi="Calibri" w:cs="Arial"/>
          <w:b/>
          <w:i/>
          <w:sz w:val="24"/>
          <w:szCs w:val="24"/>
        </w:rPr>
      </w:pPr>
      <w:r w:rsidRPr="002D48C5">
        <w:rPr>
          <w:rFonts w:ascii="Calibri" w:hAnsi="Calibri" w:cs="Arial"/>
          <w:b/>
          <w:i/>
          <w:sz w:val="24"/>
          <w:szCs w:val="24"/>
        </w:rPr>
        <w:t xml:space="preserve">9.8.Докладна записка от г-н Ахмед </w:t>
      </w:r>
      <w:proofErr w:type="spellStart"/>
      <w:r w:rsidRPr="002D48C5">
        <w:rPr>
          <w:rFonts w:ascii="Calibri" w:hAnsi="Calibri" w:cs="Arial"/>
          <w:b/>
          <w:i/>
          <w:sz w:val="24"/>
          <w:szCs w:val="24"/>
        </w:rPr>
        <w:t>Ахмед</w:t>
      </w:r>
      <w:proofErr w:type="spellEnd"/>
      <w:r w:rsidRPr="002D48C5">
        <w:rPr>
          <w:rFonts w:ascii="Calibri" w:hAnsi="Calibri" w:cs="Arial"/>
          <w:b/>
          <w:i/>
          <w:sz w:val="24"/>
          <w:szCs w:val="24"/>
        </w:rPr>
        <w:t xml:space="preserve">- зам.кмет на община Хитрино </w:t>
      </w:r>
      <w:r>
        <w:rPr>
          <w:rFonts w:ascii="Calibri" w:hAnsi="Calibri" w:cs="Arial"/>
          <w:b/>
          <w:i/>
          <w:sz w:val="24"/>
          <w:szCs w:val="24"/>
        </w:rPr>
        <w:t>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г., одобряване на Протокол № 35 от 05.12.2017 г. за изменение на Протокол № 7 от 19.04.2017 г. в едно със Списък на лицата за отпускане на финансова помощ за извършване на строително-ремонтни работи.</w:t>
      </w:r>
    </w:p>
    <w:p w:rsidR="00337039" w:rsidRDefault="00337039" w:rsidP="00337039">
      <w:pPr>
        <w:ind w:firstLine="708"/>
        <w:contextualSpacing/>
        <w:jc w:val="both"/>
        <w:rPr>
          <w:rFonts w:ascii="Calibri" w:hAnsi="Calibri" w:cs="Arial"/>
          <w:sz w:val="24"/>
          <w:szCs w:val="24"/>
        </w:rPr>
      </w:pPr>
      <w:r>
        <w:rPr>
          <w:rFonts w:ascii="Calibri" w:hAnsi="Calibri" w:cs="Arial"/>
          <w:sz w:val="24"/>
          <w:szCs w:val="24"/>
        </w:rPr>
        <w:t xml:space="preserve">Със 17 </w:t>
      </w:r>
      <w:r>
        <w:rPr>
          <w:rFonts w:ascii="Calibri" w:hAnsi="Calibri" w:cs="Arial"/>
          <w:sz w:val="24"/>
          <w:szCs w:val="24"/>
          <w:lang w:val="en-US"/>
        </w:rPr>
        <w:t>(</w:t>
      </w:r>
      <w:r>
        <w:rPr>
          <w:rFonts w:ascii="Calibri" w:hAnsi="Calibri" w:cs="Arial"/>
          <w:sz w:val="24"/>
          <w:szCs w:val="24"/>
        </w:rPr>
        <w:t>седемнадесет</w:t>
      </w:r>
      <w:r>
        <w:rPr>
          <w:rFonts w:ascii="Calibri" w:hAnsi="Calibri" w:cs="Arial"/>
          <w:sz w:val="24"/>
          <w:szCs w:val="24"/>
          <w:lang w:val="en-US"/>
        </w:rPr>
        <w:t>)</w:t>
      </w:r>
      <w:r>
        <w:rPr>
          <w:rFonts w:ascii="Calibri" w:hAnsi="Calibri" w:cs="Arial"/>
          <w:sz w:val="24"/>
          <w:szCs w:val="24"/>
        </w:rPr>
        <w:t xml:space="preserve"> гласа „за”, без „против” и без „въздържали се”, Общински съвет Хитрино на основание чл.17, ал.1 от Закона за местното самоуправление и местната администрация прие</w:t>
      </w:r>
    </w:p>
    <w:p w:rsidR="00337039" w:rsidRDefault="00337039" w:rsidP="00337039">
      <w:pPr>
        <w:ind w:firstLine="708"/>
        <w:contextualSpacing/>
        <w:jc w:val="center"/>
        <w:rPr>
          <w:rFonts w:ascii="Calibri" w:hAnsi="Calibri" w:cs="Arial"/>
          <w:b/>
          <w:sz w:val="24"/>
          <w:szCs w:val="24"/>
        </w:rPr>
      </w:pPr>
      <w:r>
        <w:rPr>
          <w:rFonts w:ascii="Calibri" w:hAnsi="Calibri" w:cs="Arial"/>
          <w:b/>
          <w:sz w:val="24"/>
          <w:szCs w:val="24"/>
        </w:rPr>
        <w:t>РЕШЕНИЕ № 172</w:t>
      </w:r>
    </w:p>
    <w:p w:rsidR="00337039" w:rsidRDefault="00337039" w:rsidP="00337039">
      <w:pPr>
        <w:ind w:firstLine="708"/>
        <w:contextualSpacing/>
        <w:jc w:val="both"/>
        <w:rPr>
          <w:rFonts w:ascii="Calibri" w:hAnsi="Calibri" w:cs="Arial"/>
          <w:sz w:val="24"/>
          <w:szCs w:val="24"/>
        </w:rPr>
      </w:pPr>
      <w:r w:rsidRPr="00E71DBF">
        <w:rPr>
          <w:rFonts w:ascii="Calibri" w:hAnsi="Calibri" w:cs="Arial"/>
          <w:sz w:val="24"/>
          <w:szCs w:val="24"/>
        </w:rPr>
        <w:lastRenderedPageBreak/>
        <w:t xml:space="preserve">Във </w:t>
      </w:r>
      <w:r>
        <w:rPr>
          <w:rFonts w:ascii="Calibri" w:hAnsi="Calibri" w:cs="Arial"/>
          <w:sz w:val="24"/>
          <w:szCs w:val="24"/>
        </w:rPr>
        <w:t>връзка със Заповед  № РД-01-890/14.12.2016 г. на Министъра на труда и социалната политика, Общински съвет Хитрино</w:t>
      </w:r>
    </w:p>
    <w:p w:rsidR="00337039" w:rsidRDefault="00337039" w:rsidP="00337039">
      <w:pPr>
        <w:ind w:firstLine="708"/>
        <w:contextualSpacing/>
        <w:jc w:val="center"/>
        <w:rPr>
          <w:rFonts w:ascii="Calibri" w:hAnsi="Calibri" w:cs="Arial"/>
          <w:sz w:val="24"/>
          <w:szCs w:val="24"/>
        </w:rPr>
      </w:pPr>
      <w:r>
        <w:rPr>
          <w:rFonts w:ascii="Calibri" w:hAnsi="Calibri" w:cs="Arial"/>
          <w:sz w:val="24"/>
          <w:szCs w:val="24"/>
        </w:rPr>
        <w:t>Р Е Ш И:</w:t>
      </w:r>
    </w:p>
    <w:p w:rsidR="00337039" w:rsidRDefault="00337039" w:rsidP="00337039">
      <w:pPr>
        <w:ind w:firstLine="708"/>
        <w:contextualSpacing/>
        <w:jc w:val="both"/>
        <w:rPr>
          <w:rFonts w:ascii="Calibri" w:hAnsi="Calibri" w:cs="Arial"/>
          <w:sz w:val="24"/>
          <w:szCs w:val="24"/>
        </w:rPr>
      </w:pPr>
      <w:r>
        <w:rPr>
          <w:rFonts w:ascii="Calibri" w:hAnsi="Calibri" w:cs="Arial"/>
          <w:sz w:val="24"/>
          <w:szCs w:val="24"/>
        </w:rPr>
        <w:t>Одобрява Протокол № 35 от 05.12.2017 година за изменение на Протокол № 7 от 19.04.2017 година, в едно със Списък на лицата за отпускане на финансова помощ, за извършване на строително-ремонтни работи на комисия, назначена със Заповед № РД-439 от 27.12.2016 г. на кмета на община Хитрино.</w:t>
      </w:r>
    </w:p>
    <w:p w:rsidR="009812B5" w:rsidRPr="002D48C5" w:rsidRDefault="009812B5" w:rsidP="009812B5">
      <w:pPr>
        <w:ind w:firstLine="708"/>
        <w:contextualSpacing/>
        <w:jc w:val="both"/>
        <w:rPr>
          <w:rFonts w:ascii="Calibri" w:hAnsi="Calibri" w:cs="Arial"/>
          <w:b/>
          <w:i/>
          <w:sz w:val="24"/>
          <w:szCs w:val="24"/>
        </w:rPr>
      </w:pPr>
      <w:r w:rsidRPr="002D48C5">
        <w:rPr>
          <w:rFonts w:ascii="Calibri" w:hAnsi="Calibri" w:cs="Arial"/>
          <w:b/>
          <w:i/>
          <w:sz w:val="24"/>
          <w:szCs w:val="24"/>
        </w:rPr>
        <w:t xml:space="preserve">9.9.Докладна записка от г-н Ахмед </w:t>
      </w:r>
      <w:proofErr w:type="spellStart"/>
      <w:r w:rsidRPr="002D48C5">
        <w:rPr>
          <w:rFonts w:ascii="Calibri" w:hAnsi="Calibri" w:cs="Arial"/>
          <w:b/>
          <w:i/>
          <w:sz w:val="24"/>
          <w:szCs w:val="24"/>
        </w:rPr>
        <w:t>Ахмед</w:t>
      </w:r>
      <w:proofErr w:type="spellEnd"/>
      <w:r w:rsidRPr="002D48C5">
        <w:rPr>
          <w:rFonts w:ascii="Calibri" w:hAnsi="Calibri" w:cs="Arial"/>
          <w:b/>
          <w:i/>
          <w:sz w:val="24"/>
          <w:szCs w:val="24"/>
        </w:rPr>
        <w:t xml:space="preserve">- зам.кмет на община Хитрино </w:t>
      </w:r>
      <w:r>
        <w:rPr>
          <w:rFonts w:ascii="Calibri" w:hAnsi="Calibri" w:cs="Arial"/>
          <w:b/>
          <w:i/>
          <w:sz w:val="24"/>
          <w:szCs w:val="24"/>
        </w:rPr>
        <w:t>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г., одобряване на Протокол №36 от 05.12.2017 година за изменение на Протокол № 9 от 09.05.2017 година в едно със Списък на лицата за отпускане на финансова помощ за извършване на строително ремонтни работи.</w:t>
      </w:r>
    </w:p>
    <w:p w:rsidR="009812B5" w:rsidRDefault="009812B5" w:rsidP="009812B5">
      <w:pPr>
        <w:ind w:firstLine="708"/>
        <w:contextualSpacing/>
        <w:jc w:val="both"/>
        <w:rPr>
          <w:rFonts w:ascii="Calibri" w:hAnsi="Calibri" w:cs="Arial"/>
          <w:sz w:val="24"/>
          <w:szCs w:val="24"/>
        </w:rPr>
      </w:pPr>
      <w:r>
        <w:rPr>
          <w:rFonts w:ascii="Calibri" w:hAnsi="Calibri" w:cs="Arial"/>
          <w:sz w:val="24"/>
          <w:szCs w:val="24"/>
        </w:rPr>
        <w:t xml:space="preserve">Със 17 </w:t>
      </w:r>
      <w:r>
        <w:rPr>
          <w:rFonts w:ascii="Calibri" w:hAnsi="Calibri" w:cs="Arial"/>
          <w:sz w:val="24"/>
          <w:szCs w:val="24"/>
          <w:lang w:val="en-US"/>
        </w:rPr>
        <w:t>(</w:t>
      </w:r>
      <w:r>
        <w:rPr>
          <w:rFonts w:ascii="Calibri" w:hAnsi="Calibri" w:cs="Arial"/>
          <w:sz w:val="24"/>
          <w:szCs w:val="24"/>
        </w:rPr>
        <w:t>седемнадесет</w:t>
      </w:r>
      <w:r>
        <w:rPr>
          <w:rFonts w:ascii="Calibri" w:hAnsi="Calibri" w:cs="Arial"/>
          <w:sz w:val="24"/>
          <w:szCs w:val="24"/>
          <w:lang w:val="en-US"/>
        </w:rPr>
        <w:t>)</w:t>
      </w:r>
      <w:r>
        <w:rPr>
          <w:rFonts w:ascii="Calibri" w:hAnsi="Calibri" w:cs="Arial"/>
          <w:sz w:val="24"/>
          <w:szCs w:val="24"/>
        </w:rPr>
        <w:t xml:space="preserve"> гласа „за”, без „против” и без „въздържали се”, Общински съвет Хитрино на основание чл.17, ал.1 от Закона за местното самоуправление и местната администрация прие</w:t>
      </w:r>
    </w:p>
    <w:p w:rsidR="009812B5" w:rsidRDefault="009812B5" w:rsidP="009812B5">
      <w:pPr>
        <w:ind w:firstLine="708"/>
        <w:contextualSpacing/>
        <w:jc w:val="center"/>
        <w:rPr>
          <w:rFonts w:ascii="Calibri" w:hAnsi="Calibri" w:cs="Arial"/>
          <w:b/>
          <w:sz w:val="24"/>
          <w:szCs w:val="24"/>
        </w:rPr>
      </w:pPr>
      <w:r>
        <w:rPr>
          <w:rFonts w:ascii="Calibri" w:hAnsi="Calibri" w:cs="Arial"/>
          <w:b/>
          <w:sz w:val="24"/>
          <w:szCs w:val="24"/>
        </w:rPr>
        <w:t>РЕШЕНИЕ № 173</w:t>
      </w:r>
    </w:p>
    <w:p w:rsidR="009812B5" w:rsidRDefault="009812B5" w:rsidP="009812B5">
      <w:pPr>
        <w:ind w:firstLine="708"/>
        <w:contextualSpacing/>
        <w:jc w:val="both"/>
        <w:rPr>
          <w:rFonts w:ascii="Calibri" w:hAnsi="Calibri" w:cs="Arial"/>
          <w:sz w:val="24"/>
          <w:szCs w:val="24"/>
        </w:rPr>
      </w:pPr>
      <w:r w:rsidRPr="00E71DBF">
        <w:rPr>
          <w:rFonts w:ascii="Calibri" w:hAnsi="Calibri" w:cs="Arial"/>
          <w:sz w:val="24"/>
          <w:szCs w:val="24"/>
        </w:rPr>
        <w:t xml:space="preserve">Във </w:t>
      </w:r>
      <w:r>
        <w:rPr>
          <w:rFonts w:ascii="Calibri" w:hAnsi="Calibri" w:cs="Arial"/>
          <w:sz w:val="24"/>
          <w:szCs w:val="24"/>
        </w:rPr>
        <w:t>връзка със Заповед  № РД-01-890/14.12.2016 г. на Министъра на труда и социалната политика, Общински съвет Хитрино</w:t>
      </w:r>
    </w:p>
    <w:p w:rsidR="009812B5" w:rsidRDefault="009812B5" w:rsidP="009812B5">
      <w:pPr>
        <w:ind w:firstLine="708"/>
        <w:contextualSpacing/>
        <w:jc w:val="center"/>
        <w:rPr>
          <w:rFonts w:ascii="Calibri" w:hAnsi="Calibri" w:cs="Arial"/>
          <w:sz w:val="24"/>
          <w:szCs w:val="24"/>
        </w:rPr>
      </w:pPr>
      <w:r>
        <w:rPr>
          <w:rFonts w:ascii="Calibri" w:hAnsi="Calibri" w:cs="Arial"/>
          <w:sz w:val="24"/>
          <w:szCs w:val="24"/>
        </w:rPr>
        <w:t>Р Е Ш И:</w:t>
      </w:r>
    </w:p>
    <w:p w:rsidR="009812B5" w:rsidRDefault="009812B5" w:rsidP="009812B5">
      <w:pPr>
        <w:ind w:firstLine="708"/>
        <w:contextualSpacing/>
        <w:jc w:val="both"/>
        <w:rPr>
          <w:rFonts w:ascii="Calibri" w:hAnsi="Calibri" w:cs="Arial"/>
          <w:sz w:val="24"/>
          <w:szCs w:val="24"/>
        </w:rPr>
      </w:pPr>
      <w:r>
        <w:rPr>
          <w:rFonts w:ascii="Calibri" w:hAnsi="Calibri" w:cs="Arial"/>
          <w:sz w:val="24"/>
          <w:szCs w:val="24"/>
        </w:rPr>
        <w:t>Одобрява Протокол № 36 от 05.12.2017 година за изменение на Протокол № 9 от 09.05.2017 година, в едно със Списък на лицата за отпускане на финансова помощ, за извършване на строително-ремонтни работи на комисия, назначена със Заповед № РД-439 от 27.12.2016 г. на кмета на община Хитрино.</w:t>
      </w:r>
    </w:p>
    <w:p w:rsidR="00B5303B" w:rsidRPr="002D48C5" w:rsidRDefault="00B5303B" w:rsidP="00B5303B">
      <w:pPr>
        <w:ind w:firstLine="708"/>
        <w:contextualSpacing/>
        <w:jc w:val="both"/>
        <w:rPr>
          <w:rFonts w:ascii="Calibri" w:hAnsi="Calibri" w:cs="Arial"/>
          <w:b/>
          <w:i/>
          <w:sz w:val="24"/>
          <w:szCs w:val="24"/>
        </w:rPr>
      </w:pPr>
      <w:r w:rsidRPr="002D48C5">
        <w:rPr>
          <w:rFonts w:ascii="Calibri" w:hAnsi="Calibri" w:cs="Arial"/>
          <w:b/>
          <w:i/>
          <w:sz w:val="24"/>
          <w:szCs w:val="24"/>
        </w:rPr>
        <w:t xml:space="preserve">9.10.Докладна записка от г-н Ахмед </w:t>
      </w:r>
      <w:proofErr w:type="spellStart"/>
      <w:r w:rsidRPr="002D48C5">
        <w:rPr>
          <w:rFonts w:ascii="Calibri" w:hAnsi="Calibri" w:cs="Arial"/>
          <w:b/>
          <w:i/>
          <w:sz w:val="24"/>
          <w:szCs w:val="24"/>
        </w:rPr>
        <w:t>Ахмед</w:t>
      </w:r>
      <w:proofErr w:type="spellEnd"/>
      <w:r w:rsidRPr="002D48C5">
        <w:rPr>
          <w:rFonts w:ascii="Calibri" w:hAnsi="Calibri" w:cs="Arial"/>
          <w:b/>
          <w:i/>
          <w:sz w:val="24"/>
          <w:szCs w:val="24"/>
        </w:rPr>
        <w:t xml:space="preserve">- зам.кмет на община Хитрино </w:t>
      </w:r>
      <w:r>
        <w:rPr>
          <w:rFonts w:ascii="Calibri" w:hAnsi="Calibri" w:cs="Arial"/>
          <w:b/>
          <w:i/>
          <w:sz w:val="24"/>
          <w:szCs w:val="24"/>
        </w:rPr>
        <w:t>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г., одобряване на Протокол №37 от 05.12.2017 година за изменение на Протокол № 13 от 20.07.2017 година, в едно със Списък на лицата за отпускане на финансова помощ, за извършване на строително-ремонтни работи.</w:t>
      </w:r>
    </w:p>
    <w:p w:rsidR="00B5303B" w:rsidRDefault="00B5303B" w:rsidP="00B5303B">
      <w:pPr>
        <w:ind w:firstLine="708"/>
        <w:contextualSpacing/>
        <w:jc w:val="both"/>
        <w:rPr>
          <w:rFonts w:ascii="Calibri" w:hAnsi="Calibri" w:cs="Arial"/>
          <w:sz w:val="24"/>
          <w:szCs w:val="24"/>
        </w:rPr>
      </w:pPr>
      <w:r>
        <w:rPr>
          <w:rFonts w:ascii="Calibri" w:hAnsi="Calibri" w:cs="Arial"/>
          <w:sz w:val="24"/>
          <w:szCs w:val="24"/>
        </w:rPr>
        <w:t xml:space="preserve">Със 17 </w:t>
      </w:r>
      <w:r>
        <w:rPr>
          <w:rFonts w:ascii="Calibri" w:hAnsi="Calibri" w:cs="Arial"/>
          <w:sz w:val="24"/>
          <w:szCs w:val="24"/>
          <w:lang w:val="en-US"/>
        </w:rPr>
        <w:t>(</w:t>
      </w:r>
      <w:r>
        <w:rPr>
          <w:rFonts w:ascii="Calibri" w:hAnsi="Calibri" w:cs="Arial"/>
          <w:sz w:val="24"/>
          <w:szCs w:val="24"/>
        </w:rPr>
        <w:t>седемнадесет</w:t>
      </w:r>
      <w:r>
        <w:rPr>
          <w:rFonts w:ascii="Calibri" w:hAnsi="Calibri" w:cs="Arial"/>
          <w:sz w:val="24"/>
          <w:szCs w:val="24"/>
          <w:lang w:val="en-US"/>
        </w:rPr>
        <w:t>)</w:t>
      </w:r>
      <w:r>
        <w:rPr>
          <w:rFonts w:ascii="Calibri" w:hAnsi="Calibri" w:cs="Arial"/>
          <w:sz w:val="24"/>
          <w:szCs w:val="24"/>
        </w:rPr>
        <w:t xml:space="preserve"> гласа „за”, без „против” и без „въздържали се”, Общински съвет Хитрино на основание чл.17, ал.1 от Закона за местното самоуправление и местната администрация прие</w:t>
      </w:r>
    </w:p>
    <w:p w:rsidR="00B5303B" w:rsidRDefault="00B5303B" w:rsidP="00B5303B">
      <w:pPr>
        <w:ind w:firstLine="708"/>
        <w:contextualSpacing/>
        <w:jc w:val="center"/>
        <w:rPr>
          <w:rFonts w:ascii="Calibri" w:hAnsi="Calibri" w:cs="Arial"/>
          <w:b/>
          <w:sz w:val="24"/>
          <w:szCs w:val="24"/>
        </w:rPr>
      </w:pPr>
      <w:r>
        <w:rPr>
          <w:rFonts w:ascii="Calibri" w:hAnsi="Calibri" w:cs="Arial"/>
          <w:b/>
          <w:sz w:val="24"/>
          <w:szCs w:val="24"/>
        </w:rPr>
        <w:t>РЕШЕНИЕ № 174</w:t>
      </w:r>
    </w:p>
    <w:p w:rsidR="00B5303B" w:rsidRDefault="00B5303B" w:rsidP="00B5303B">
      <w:pPr>
        <w:ind w:firstLine="708"/>
        <w:contextualSpacing/>
        <w:jc w:val="both"/>
        <w:rPr>
          <w:rFonts w:ascii="Calibri" w:hAnsi="Calibri" w:cs="Arial"/>
          <w:sz w:val="24"/>
          <w:szCs w:val="24"/>
        </w:rPr>
      </w:pPr>
      <w:r w:rsidRPr="00E71DBF">
        <w:rPr>
          <w:rFonts w:ascii="Calibri" w:hAnsi="Calibri" w:cs="Arial"/>
          <w:sz w:val="24"/>
          <w:szCs w:val="24"/>
        </w:rPr>
        <w:t xml:space="preserve">Във </w:t>
      </w:r>
      <w:r>
        <w:rPr>
          <w:rFonts w:ascii="Calibri" w:hAnsi="Calibri" w:cs="Arial"/>
          <w:sz w:val="24"/>
          <w:szCs w:val="24"/>
        </w:rPr>
        <w:t>връзка със Заповед  № РД-01-890/14.12.2016 г. на Министъра на труда и социалната политика, Общински съвет Хитрино</w:t>
      </w:r>
    </w:p>
    <w:p w:rsidR="00B5303B" w:rsidRDefault="00B5303B" w:rsidP="00B5303B">
      <w:pPr>
        <w:ind w:firstLine="708"/>
        <w:contextualSpacing/>
        <w:jc w:val="center"/>
        <w:rPr>
          <w:rFonts w:ascii="Calibri" w:hAnsi="Calibri" w:cs="Arial"/>
          <w:sz w:val="24"/>
          <w:szCs w:val="24"/>
        </w:rPr>
      </w:pPr>
      <w:r>
        <w:rPr>
          <w:rFonts w:ascii="Calibri" w:hAnsi="Calibri" w:cs="Arial"/>
          <w:sz w:val="24"/>
          <w:szCs w:val="24"/>
        </w:rPr>
        <w:t>Р Е Ш И:</w:t>
      </w:r>
    </w:p>
    <w:p w:rsidR="00B5303B" w:rsidRDefault="00B5303B" w:rsidP="00B5303B">
      <w:pPr>
        <w:ind w:firstLine="708"/>
        <w:contextualSpacing/>
        <w:jc w:val="both"/>
        <w:rPr>
          <w:rFonts w:ascii="Calibri" w:hAnsi="Calibri" w:cs="Arial"/>
          <w:sz w:val="24"/>
          <w:szCs w:val="24"/>
        </w:rPr>
      </w:pPr>
      <w:r>
        <w:rPr>
          <w:rFonts w:ascii="Calibri" w:hAnsi="Calibri" w:cs="Arial"/>
          <w:sz w:val="24"/>
          <w:szCs w:val="24"/>
        </w:rPr>
        <w:t>Одобрява Протокол № 37 от 05.12.2017 година за изменение на Протокол № 13 от 20.07.2017 година, в едно със Списък на лицата за отпускане на финансова помощ, за извършване на строително-ремонтни работи на комисия, назначена със Заповед № РД-439 от 27.12.2016 г. на кмета на община Хитрино.</w:t>
      </w:r>
    </w:p>
    <w:p w:rsidR="00BE0C94" w:rsidRPr="002D48C5" w:rsidRDefault="00BE0C94" w:rsidP="00BE0C94">
      <w:pPr>
        <w:ind w:firstLine="708"/>
        <w:contextualSpacing/>
        <w:jc w:val="both"/>
        <w:rPr>
          <w:rFonts w:ascii="Calibri" w:hAnsi="Calibri" w:cs="Arial"/>
          <w:b/>
          <w:i/>
          <w:sz w:val="24"/>
          <w:szCs w:val="24"/>
        </w:rPr>
      </w:pPr>
      <w:r w:rsidRPr="002D48C5">
        <w:rPr>
          <w:rFonts w:ascii="Calibri" w:hAnsi="Calibri" w:cs="Arial"/>
          <w:b/>
          <w:i/>
          <w:sz w:val="24"/>
          <w:szCs w:val="24"/>
        </w:rPr>
        <w:lastRenderedPageBreak/>
        <w:t>9.11.Докладна записка от г-н Мустафа Ахмед- Председател на Общински съвет Хитрино за определяне на представител на о</w:t>
      </w:r>
      <w:r>
        <w:rPr>
          <w:rFonts w:ascii="Calibri" w:hAnsi="Calibri" w:cs="Arial"/>
          <w:b/>
          <w:i/>
          <w:sz w:val="24"/>
          <w:szCs w:val="24"/>
        </w:rPr>
        <w:t>бщина Хитрино в комисията за изр</w:t>
      </w:r>
      <w:r w:rsidRPr="002D48C5">
        <w:rPr>
          <w:rFonts w:ascii="Calibri" w:hAnsi="Calibri" w:cs="Arial"/>
          <w:b/>
          <w:i/>
          <w:sz w:val="24"/>
          <w:szCs w:val="24"/>
        </w:rPr>
        <w:t>аботване на областна здравна карта.</w:t>
      </w:r>
    </w:p>
    <w:p w:rsidR="003166BC" w:rsidRDefault="003166BC" w:rsidP="003166BC">
      <w:pPr>
        <w:ind w:firstLine="708"/>
        <w:contextualSpacing/>
        <w:jc w:val="both"/>
        <w:rPr>
          <w:rFonts w:ascii="Calibri" w:hAnsi="Calibri" w:cs="Arial"/>
          <w:sz w:val="24"/>
          <w:szCs w:val="24"/>
        </w:rPr>
      </w:pPr>
      <w:r>
        <w:rPr>
          <w:rFonts w:ascii="Calibri" w:hAnsi="Calibri" w:cs="Arial"/>
          <w:sz w:val="24"/>
          <w:szCs w:val="24"/>
        </w:rPr>
        <w:t xml:space="preserve">Със 17 </w:t>
      </w:r>
      <w:r>
        <w:rPr>
          <w:rFonts w:ascii="Calibri" w:hAnsi="Calibri" w:cs="Arial"/>
          <w:sz w:val="24"/>
          <w:szCs w:val="24"/>
          <w:lang w:val="en-US"/>
        </w:rPr>
        <w:t>(</w:t>
      </w:r>
      <w:r>
        <w:rPr>
          <w:rFonts w:ascii="Calibri" w:hAnsi="Calibri" w:cs="Arial"/>
          <w:sz w:val="24"/>
          <w:szCs w:val="24"/>
        </w:rPr>
        <w:t>седемнадесет</w:t>
      </w:r>
      <w:r>
        <w:rPr>
          <w:rFonts w:ascii="Calibri" w:hAnsi="Calibri" w:cs="Arial"/>
          <w:sz w:val="24"/>
          <w:szCs w:val="24"/>
          <w:lang w:val="en-US"/>
        </w:rPr>
        <w:t>)</w:t>
      </w:r>
      <w:r>
        <w:rPr>
          <w:rFonts w:ascii="Calibri" w:hAnsi="Calibri" w:cs="Arial"/>
          <w:sz w:val="24"/>
          <w:szCs w:val="24"/>
        </w:rPr>
        <w:t xml:space="preserve"> гласа „за”, без „против” и без „въздържали се”, Общински съвет Хитрино на основание чл.17, ал.1, т.4 от Закона за местното самоуправление и местната администрация прие</w:t>
      </w:r>
    </w:p>
    <w:p w:rsidR="003166BC" w:rsidRDefault="003166BC" w:rsidP="003166BC">
      <w:pPr>
        <w:ind w:firstLine="708"/>
        <w:contextualSpacing/>
        <w:jc w:val="center"/>
        <w:rPr>
          <w:rFonts w:ascii="Calibri" w:hAnsi="Calibri" w:cs="Arial"/>
          <w:b/>
          <w:sz w:val="24"/>
          <w:szCs w:val="24"/>
        </w:rPr>
      </w:pPr>
      <w:r>
        <w:rPr>
          <w:rFonts w:ascii="Calibri" w:hAnsi="Calibri" w:cs="Arial"/>
          <w:b/>
          <w:sz w:val="24"/>
          <w:szCs w:val="24"/>
        </w:rPr>
        <w:t>РЕШЕНИЕ № 175</w:t>
      </w:r>
    </w:p>
    <w:p w:rsidR="003166BC" w:rsidRDefault="003166BC" w:rsidP="00AC20DE">
      <w:pPr>
        <w:ind w:firstLine="708"/>
        <w:contextualSpacing/>
        <w:jc w:val="both"/>
        <w:rPr>
          <w:rFonts w:ascii="Calibri" w:hAnsi="Calibri" w:cs="Arial"/>
          <w:sz w:val="24"/>
          <w:szCs w:val="24"/>
        </w:rPr>
      </w:pPr>
      <w:r w:rsidRPr="003166BC">
        <w:rPr>
          <w:rFonts w:ascii="Calibri" w:hAnsi="Calibri" w:cs="Arial"/>
          <w:sz w:val="24"/>
          <w:szCs w:val="24"/>
        </w:rPr>
        <w:t xml:space="preserve">На основание </w:t>
      </w:r>
      <w:r>
        <w:rPr>
          <w:rFonts w:ascii="Calibri" w:hAnsi="Calibri" w:cs="Arial"/>
          <w:sz w:val="24"/>
          <w:szCs w:val="24"/>
        </w:rPr>
        <w:t xml:space="preserve">чл. 21, ал.1, т.23 и чл.21, ал.2 от Закона за местното самоуправление и местната администрация </w:t>
      </w:r>
      <w:r>
        <w:rPr>
          <w:rFonts w:ascii="Calibri" w:hAnsi="Calibri" w:cs="Arial"/>
          <w:sz w:val="24"/>
          <w:szCs w:val="24"/>
          <w:lang w:val="en-US"/>
        </w:rPr>
        <w:t>(</w:t>
      </w:r>
      <w:r>
        <w:rPr>
          <w:rFonts w:ascii="Calibri" w:hAnsi="Calibri" w:cs="Arial"/>
          <w:sz w:val="24"/>
          <w:szCs w:val="24"/>
        </w:rPr>
        <w:t>ЗМСМА</w:t>
      </w:r>
      <w:r>
        <w:rPr>
          <w:rFonts w:ascii="Calibri" w:hAnsi="Calibri" w:cs="Arial"/>
          <w:sz w:val="24"/>
          <w:szCs w:val="24"/>
          <w:lang w:val="en-US"/>
        </w:rPr>
        <w:t>)</w:t>
      </w:r>
      <w:r w:rsidR="001001A4">
        <w:rPr>
          <w:rFonts w:ascii="Calibri" w:hAnsi="Calibri" w:cs="Arial"/>
          <w:sz w:val="24"/>
          <w:szCs w:val="24"/>
        </w:rPr>
        <w:t>, във връзка с писмо изх.№ 08-00-267 от 28.11.2017 година на Министъра на здравеопазването на Република България, Общински съвет Хитрино</w:t>
      </w:r>
    </w:p>
    <w:p w:rsidR="001001A4" w:rsidRDefault="001001A4" w:rsidP="00AC6E2B">
      <w:pPr>
        <w:ind w:firstLine="708"/>
        <w:contextualSpacing/>
        <w:jc w:val="center"/>
        <w:rPr>
          <w:rFonts w:ascii="Calibri" w:hAnsi="Calibri" w:cs="Arial"/>
          <w:sz w:val="24"/>
          <w:szCs w:val="24"/>
        </w:rPr>
      </w:pPr>
      <w:r>
        <w:rPr>
          <w:rFonts w:ascii="Calibri" w:hAnsi="Calibri" w:cs="Arial"/>
          <w:sz w:val="24"/>
          <w:szCs w:val="24"/>
        </w:rPr>
        <w:t>Р Е Ш И:</w:t>
      </w:r>
    </w:p>
    <w:p w:rsidR="001001A4" w:rsidRDefault="00391E9B" w:rsidP="003166BC">
      <w:pPr>
        <w:ind w:firstLine="708"/>
        <w:contextualSpacing/>
        <w:rPr>
          <w:rFonts w:ascii="Calibri" w:hAnsi="Calibri" w:cs="Arial"/>
          <w:sz w:val="24"/>
          <w:szCs w:val="24"/>
        </w:rPr>
      </w:pPr>
      <w:r>
        <w:rPr>
          <w:rFonts w:ascii="Calibri" w:hAnsi="Calibri" w:cs="Arial"/>
          <w:sz w:val="24"/>
          <w:szCs w:val="24"/>
        </w:rPr>
        <w:t xml:space="preserve">Определя г-н Илхан Мустафа Ахмед- зам.кмет на община Хитрино за </w:t>
      </w:r>
      <w:r w:rsidR="00AC20DE">
        <w:rPr>
          <w:rFonts w:ascii="Calibri" w:hAnsi="Calibri" w:cs="Arial"/>
          <w:sz w:val="24"/>
          <w:szCs w:val="24"/>
        </w:rPr>
        <w:t>представител на община Хитрино в</w:t>
      </w:r>
      <w:r>
        <w:rPr>
          <w:rFonts w:ascii="Calibri" w:hAnsi="Calibri" w:cs="Arial"/>
          <w:sz w:val="24"/>
          <w:szCs w:val="24"/>
        </w:rPr>
        <w:t xml:space="preserve"> комисията за изработване на областна здравна карта.</w:t>
      </w:r>
    </w:p>
    <w:p w:rsidR="004238F8" w:rsidRPr="002D48C5" w:rsidRDefault="004238F8" w:rsidP="004238F8">
      <w:pPr>
        <w:ind w:firstLine="708"/>
        <w:contextualSpacing/>
        <w:jc w:val="both"/>
        <w:rPr>
          <w:rFonts w:ascii="Calibri" w:hAnsi="Calibri" w:cs="Arial"/>
          <w:b/>
          <w:i/>
          <w:sz w:val="24"/>
          <w:szCs w:val="24"/>
        </w:rPr>
      </w:pPr>
      <w:r w:rsidRPr="002D48C5">
        <w:rPr>
          <w:rFonts w:ascii="Calibri" w:hAnsi="Calibri" w:cs="Arial"/>
          <w:b/>
          <w:i/>
          <w:sz w:val="24"/>
          <w:szCs w:val="24"/>
        </w:rPr>
        <w:t>9.1</w:t>
      </w:r>
      <w:r>
        <w:rPr>
          <w:rFonts w:ascii="Calibri" w:hAnsi="Calibri" w:cs="Arial"/>
          <w:b/>
          <w:i/>
          <w:sz w:val="24"/>
          <w:szCs w:val="24"/>
        </w:rPr>
        <w:t>2</w:t>
      </w:r>
      <w:r w:rsidRPr="002D48C5">
        <w:rPr>
          <w:rFonts w:ascii="Calibri" w:hAnsi="Calibri" w:cs="Arial"/>
          <w:b/>
          <w:i/>
          <w:sz w:val="24"/>
          <w:szCs w:val="24"/>
        </w:rPr>
        <w:t>.Докладна записка от г-н Мустафа Ахмед- Председател на Общински съвет Хитрино за</w:t>
      </w:r>
      <w:r>
        <w:rPr>
          <w:rFonts w:ascii="Calibri" w:hAnsi="Calibri" w:cs="Arial"/>
          <w:b/>
          <w:i/>
          <w:sz w:val="24"/>
          <w:szCs w:val="24"/>
        </w:rPr>
        <w:t xml:space="preserve"> разглеждане на Отчет за дейността на Общински съвет Хитрино и на неговите комисии през 2017 година</w:t>
      </w:r>
      <w:r w:rsidRPr="002D48C5">
        <w:rPr>
          <w:rFonts w:ascii="Calibri" w:hAnsi="Calibri" w:cs="Arial"/>
          <w:b/>
          <w:i/>
          <w:sz w:val="24"/>
          <w:szCs w:val="24"/>
        </w:rPr>
        <w:t>.</w:t>
      </w:r>
    </w:p>
    <w:p w:rsidR="004238F8" w:rsidRPr="00D17431" w:rsidRDefault="004238F8" w:rsidP="004238F8">
      <w:pPr>
        <w:ind w:firstLine="708"/>
        <w:contextualSpacing/>
        <w:jc w:val="both"/>
        <w:rPr>
          <w:rFonts w:ascii="Calibri" w:hAnsi="Calibri" w:cs="Arial"/>
          <w:sz w:val="24"/>
          <w:szCs w:val="24"/>
        </w:rPr>
      </w:pPr>
      <w:r>
        <w:rPr>
          <w:rFonts w:ascii="Calibri" w:hAnsi="Calibri" w:cs="Arial"/>
          <w:sz w:val="24"/>
          <w:szCs w:val="24"/>
        </w:rPr>
        <w:t>Докладва г-н Мустафа</w:t>
      </w:r>
      <w:r w:rsidR="00D17431">
        <w:rPr>
          <w:rFonts w:ascii="Calibri" w:hAnsi="Calibri" w:cs="Arial"/>
          <w:sz w:val="24"/>
          <w:szCs w:val="24"/>
        </w:rPr>
        <w:t xml:space="preserve"> Ахмед- Председател на Общински съвет</w:t>
      </w:r>
      <w:r w:rsidRPr="004238F8">
        <w:rPr>
          <w:rFonts w:ascii="Calibri" w:hAnsi="Calibri" w:cs="Arial"/>
          <w:sz w:val="24"/>
          <w:szCs w:val="24"/>
        </w:rPr>
        <w:t xml:space="preserve"> Хитрино</w:t>
      </w:r>
      <w:r>
        <w:rPr>
          <w:rFonts w:ascii="Calibri" w:hAnsi="Calibri" w:cs="Arial"/>
          <w:sz w:val="24"/>
          <w:szCs w:val="24"/>
        </w:rPr>
        <w:t xml:space="preserve">. Запозна присъстващите с основните моменти от отчета. </w:t>
      </w:r>
      <w:r w:rsidR="00D17431">
        <w:rPr>
          <w:rFonts w:ascii="Calibri" w:hAnsi="Calibri" w:cs="Arial"/>
          <w:sz w:val="24"/>
          <w:szCs w:val="24"/>
        </w:rPr>
        <w:t xml:space="preserve">Информира, че на основание чл.27, ал.6 от Закона за местното самоуправление и местната администрация </w:t>
      </w:r>
      <w:r w:rsidR="00D17431">
        <w:rPr>
          <w:rFonts w:ascii="Calibri" w:hAnsi="Calibri" w:cs="Arial"/>
          <w:sz w:val="24"/>
          <w:szCs w:val="24"/>
          <w:lang w:val="en-US"/>
        </w:rPr>
        <w:t>(</w:t>
      </w:r>
      <w:r w:rsidR="00D17431">
        <w:rPr>
          <w:rFonts w:ascii="Calibri" w:hAnsi="Calibri" w:cs="Arial"/>
          <w:sz w:val="24"/>
          <w:szCs w:val="24"/>
        </w:rPr>
        <w:t>ЗМСМА</w:t>
      </w:r>
      <w:r w:rsidR="00D17431">
        <w:rPr>
          <w:rFonts w:ascii="Calibri" w:hAnsi="Calibri" w:cs="Arial"/>
          <w:sz w:val="24"/>
          <w:szCs w:val="24"/>
          <w:lang w:val="en-US"/>
        </w:rPr>
        <w:t>)</w:t>
      </w:r>
      <w:r w:rsidR="00D17431">
        <w:rPr>
          <w:rFonts w:ascii="Calibri" w:hAnsi="Calibri" w:cs="Arial"/>
          <w:sz w:val="24"/>
          <w:szCs w:val="24"/>
        </w:rPr>
        <w:t xml:space="preserve"> председателя на общинския съвет изготвя и внася за разглеждане два пъти годишно отчет за дейността на съвета и неговите комисии. Община Хитрино е малка община и отчета на общински съвет Хитрино</w:t>
      </w:r>
      <w:r w:rsidR="00D23D1D">
        <w:rPr>
          <w:rFonts w:ascii="Calibri" w:hAnsi="Calibri" w:cs="Arial"/>
          <w:sz w:val="24"/>
          <w:szCs w:val="24"/>
        </w:rPr>
        <w:t xml:space="preserve"> и на неговите комисии обхваща цялата 2017 година.</w:t>
      </w:r>
    </w:p>
    <w:p w:rsidR="000804F0" w:rsidRPr="000804F0" w:rsidRDefault="000804F0" w:rsidP="000804F0">
      <w:pPr>
        <w:ind w:firstLine="708"/>
        <w:contextualSpacing/>
        <w:jc w:val="center"/>
        <w:rPr>
          <w:rFonts w:ascii="Calibri" w:hAnsi="Calibri" w:cs="Arial"/>
          <w:b/>
          <w:sz w:val="24"/>
          <w:szCs w:val="24"/>
          <w:u w:val="single"/>
        </w:rPr>
      </w:pPr>
      <w:r w:rsidRPr="000804F0">
        <w:rPr>
          <w:rFonts w:ascii="Calibri" w:hAnsi="Calibri" w:cs="Arial"/>
          <w:b/>
          <w:sz w:val="24"/>
          <w:szCs w:val="24"/>
          <w:u w:val="single"/>
        </w:rPr>
        <w:t>ПО ДЕСЕТА ТОЧКА ОТ ДНЕВНИЯ РЕД</w:t>
      </w:r>
    </w:p>
    <w:p w:rsidR="000804F0" w:rsidRDefault="000804F0" w:rsidP="004238F8">
      <w:pPr>
        <w:ind w:firstLine="708"/>
        <w:contextualSpacing/>
        <w:jc w:val="both"/>
        <w:rPr>
          <w:rFonts w:ascii="Calibri" w:hAnsi="Calibri" w:cs="Arial"/>
          <w:sz w:val="24"/>
          <w:szCs w:val="24"/>
        </w:rPr>
      </w:pPr>
      <w:r>
        <w:rPr>
          <w:rFonts w:ascii="Calibri" w:hAnsi="Calibri" w:cs="Arial"/>
          <w:sz w:val="24"/>
          <w:szCs w:val="24"/>
        </w:rPr>
        <w:t>Питане.</w:t>
      </w:r>
    </w:p>
    <w:p w:rsidR="000804F0" w:rsidRDefault="000804F0" w:rsidP="004238F8">
      <w:pPr>
        <w:ind w:firstLine="708"/>
        <w:contextualSpacing/>
        <w:jc w:val="both"/>
        <w:rPr>
          <w:rFonts w:ascii="Calibri" w:hAnsi="Calibri" w:cs="Arial"/>
          <w:sz w:val="24"/>
          <w:szCs w:val="24"/>
        </w:rPr>
      </w:pPr>
      <w:r>
        <w:rPr>
          <w:rFonts w:ascii="Calibri" w:hAnsi="Calibri" w:cs="Arial"/>
          <w:sz w:val="24"/>
          <w:szCs w:val="24"/>
        </w:rPr>
        <w:t>Не се направиха питания.</w:t>
      </w:r>
    </w:p>
    <w:p w:rsidR="00175140" w:rsidRPr="000804F0" w:rsidRDefault="007C1543" w:rsidP="000804F0">
      <w:pPr>
        <w:ind w:firstLine="708"/>
        <w:contextualSpacing/>
        <w:rPr>
          <w:rFonts w:ascii="Calibri" w:hAnsi="Calibri" w:cs="Arial"/>
          <w:i/>
          <w:sz w:val="24"/>
          <w:szCs w:val="24"/>
        </w:rPr>
      </w:pPr>
      <w:r>
        <w:rPr>
          <w:rFonts w:ascii="Calibri" w:hAnsi="Calibri" w:cs="Arial"/>
          <w:sz w:val="24"/>
          <w:szCs w:val="24"/>
        </w:rPr>
        <w:t>Г-н Мустафа Ахмед- Председател на Общински съвет Хитрино</w:t>
      </w:r>
      <w:r w:rsidR="00EC60B2">
        <w:rPr>
          <w:rFonts w:ascii="Calibri" w:hAnsi="Calibri" w:cs="Arial"/>
          <w:sz w:val="24"/>
          <w:szCs w:val="24"/>
        </w:rPr>
        <w:t xml:space="preserve"> закри заседанието на Общински съвет Хитрино, поради из</w:t>
      </w:r>
      <w:r w:rsidR="00E16057">
        <w:rPr>
          <w:rFonts w:ascii="Calibri" w:hAnsi="Calibri" w:cs="Arial"/>
          <w:sz w:val="24"/>
          <w:szCs w:val="24"/>
        </w:rPr>
        <w:t>черпване на дневния ред, в 11.40</w:t>
      </w:r>
      <w:r w:rsidR="00EC60B2">
        <w:rPr>
          <w:rFonts w:ascii="Calibri" w:hAnsi="Calibri" w:cs="Arial"/>
          <w:sz w:val="24"/>
          <w:szCs w:val="24"/>
        </w:rPr>
        <w:t xml:space="preserve"> часа.</w:t>
      </w:r>
    </w:p>
    <w:p w:rsidR="00822D9B" w:rsidRDefault="00822D9B" w:rsidP="00D23D1D">
      <w:pPr>
        <w:contextualSpacing/>
        <w:jc w:val="both"/>
        <w:rPr>
          <w:rFonts w:ascii="Calibri" w:hAnsi="Calibri" w:cs="Arial"/>
          <w:sz w:val="24"/>
          <w:szCs w:val="24"/>
        </w:rPr>
      </w:pPr>
    </w:p>
    <w:p w:rsidR="00EC60B2" w:rsidRDefault="00EC60B2" w:rsidP="00175140">
      <w:pPr>
        <w:ind w:left="5664"/>
        <w:contextualSpacing/>
        <w:jc w:val="both"/>
        <w:rPr>
          <w:rFonts w:ascii="Calibri" w:hAnsi="Calibri" w:cs="Arial"/>
          <w:sz w:val="24"/>
          <w:szCs w:val="24"/>
        </w:rPr>
      </w:pPr>
      <w:r>
        <w:rPr>
          <w:rFonts w:ascii="Calibri" w:hAnsi="Calibri" w:cs="Arial"/>
          <w:sz w:val="24"/>
          <w:szCs w:val="24"/>
        </w:rPr>
        <w:t>МУСТАФА АХМЕД:</w:t>
      </w:r>
    </w:p>
    <w:p w:rsidR="00DC3B5F" w:rsidRDefault="004B45E7" w:rsidP="00DC3B5F">
      <w:pPr>
        <w:ind w:left="5664"/>
        <w:contextualSpacing/>
        <w:jc w:val="both"/>
        <w:rPr>
          <w:rFonts w:ascii="Calibri" w:hAnsi="Calibri" w:cs="Arial"/>
          <w:b/>
          <w:sz w:val="24"/>
          <w:szCs w:val="24"/>
        </w:rPr>
      </w:pPr>
      <w:r w:rsidRPr="004B45E7">
        <w:rPr>
          <w:rFonts w:ascii="Calibri" w:hAnsi="Calibri" w:cs="Arial"/>
          <w:b/>
          <w:sz w:val="24"/>
          <w:szCs w:val="24"/>
        </w:rPr>
        <w:t xml:space="preserve">ПРЕДСЕДАТЕЛ НА </w:t>
      </w:r>
      <w:proofErr w:type="spellStart"/>
      <w:r w:rsidRPr="004B45E7">
        <w:rPr>
          <w:rFonts w:ascii="Calibri" w:hAnsi="Calibri" w:cs="Arial"/>
          <w:b/>
          <w:sz w:val="24"/>
          <w:szCs w:val="24"/>
        </w:rPr>
        <w:t>ОбС</w:t>
      </w:r>
      <w:proofErr w:type="spellEnd"/>
      <w:r w:rsidRPr="004B45E7">
        <w:rPr>
          <w:rFonts w:ascii="Calibri" w:hAnsi="Calibri" w:cs="Arial"/>
          <w:b/>
          <w:sz w:val="24"/>
          <w:szCs w:val="24"/>
        </w:rPr>
        <w:t xml:space="preserve"> ХИТРИНО</w:t>
      </w:r>
    </w:p>
    <w:p w:rsidR="00822D9B" w:rsidRDefault="00822D9B" w:rsidP="00DC3B5F">
      <w:pPr>
        <w:ind w:left="5664"/>
        <w:contextualSpacing/>
        <w:jc w:val="both"/>
        <w:rPr>
          <w:rFonts w:ascii="Calibri" w:hAnsi="Calibri" w:cs="Arial"/>
          <w:b/>
          <w:sz w:val="24"/>
          <w:szCs w:val="24"/>
        </w:rPr>
      </w:pPr>
    </w:p>
    <w:p w:rsidR="00175140" w:rsidRPr="00DC3B5F" w:rsidRDefault="00175140" w:rsidP="00DC3B5F">
      <w:pPr>
        <w:ind w:left="5664"/>
        <w:contextualSpacing/>
        <w:jc w:val="both"/>
        <w:rPr>
          <w:rFonts w:ascii="Calibri" w:hAnsi="Calibri" w:cs="Arial"/>
          <w:b/>
          <w:sz w:val="24"/>
          <w:szCs w:val="24"/>
        </w:rPr>
      </w:pPr>
      <w:r w:rsidRPr="00175140">
        <w:rPr>
          <w:rFonts w:ascii="Calibri" w:hAnsi="Calibri" w:cs="Arial"/>
          <w:sz w:val="24"/>
          <w:szCs w:val="24"/>
        </w:rPr>
        <w:t>НЕВЯНКА ТОДЕВА:</w:t>
      </w:r>
    </w:p>
    <w:p w:rsidR="00C044EA" w:rsidRDefault="00175140" w:rsidP="00D23D1D">
      <w:pPr>
        <w:ind w:left="5664"/>
        <w:contextualSpacing/>
        <w:jc w:val="both"/>
        <w:rPr>
          <w:rFonts w:ascii="Calibri" w:hAnsi="Calibri" w:cs="Arial"/>
          <w:b/>
          <w:sz w:val="24"/>
          <w:szCs w:val="24"/>
        </w:rPr>
      </w:pPr>
      <w:r>
        <w:rPr>
          <w:rFonts w:ascii="Calibri" w:hAnsi="Calibri" w:cs="Arial"/>
          <w:b/>
          <w:sz w:val="24"/>
          <w:szCs w:val="24"/>
        </w:rPr>
        <w:t xml:space="preserve">ПРОТОКОЛИСТ НА </w:t>
      </w:r>
      <w:proofErr w:type="spellStart"/>
      <w:r>
        <w:rPr>
          <w:rFonts w:ascii="Calibri" w:hAnsi="Calibri" w:cs="Arial"/>
          <w:b/>
          <w:sz w:val="24"/>
          <w:szCs w:val="24"/>
        </w:rPr>
        <w:t>ОбС</w:t>
      </w:r>
      <w:proofErr w:type="spellEnd"/>
      <w:r>
        <w:rPr>
          <w:rFonts w:ascii="Calibri" w:hAnsi="Calibri" w:cs="Arial"/>
          <w:b/>
          <w:sz w:val="24"/>
          <w:szCs w:val="24"/>
        </w:rPr>
        <w:t xml:space="preserve"> ХИТРИНО</w:t>
      </w:r>
    </w:p>
    <w:p w:rsidR="00AF7822" w:rsidRPr="00D23D1D" w:rsidRDefault="00AF7822" w:rsidP="00AF7822">
      <w:pPr>
        <w:contextualSpacing/>
        <w:jc w:val="both"/>
        <w:rPr>
          <w:rFonts w:ascii="Calibri" w:hAnsi="Calibri" w:cs="Arial"/>
          <w:b/>
          <w:sz w:val="24"/>
          <w:szCs w:val="24"/>
        </w:rPr>
      </w:pPr>
    </w:p>
    <w:sectPr w:rsidR="00AF7822" w:rsidRPr="00D23D1D" w:rsidSect="00C6781E">
      <w:footerReference w:type="default" r:id="rId8"/>
      <w:pgSz w:w="11906" w:h="16838"/>
      <w:pgMar w:top="993" w:right="849"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54D" w:rsidRDefault="0098054D" w:rsidP="00CE2E13">
      <w:pPr>
        <w:spacing w:after="0" w:line="240" w:lineRule="auto"/>
      </w:pPr>
      <w:r>
        <w:separator/>
      </w:r>
    </w:p>
  </w:endnote>
  <w:endnote w:type="continuationSeparator" w:id="0">
    <w:p w:rsidR="0098054D" w:rsidRDefault="0098054D" w:rsidP="00CE2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4218"/>
      <w:docPartObj>
        <w:docPartGallery w:val="Page Numbers (Bottom of Page)"/>
        <w:docPartUnique/>
      </w:docPartObj>
    </w:sdtPr>
    <w:sdtContent>
      <w:sdt>
        <w:sdtPr>
          <w:id w:val="7441091"/>
          <w:docPartObj>
            <w:docPartGallery w:val="Page Numbers (Top of Page)"/>
            <w:docPartUnique/>
          </w:docPartObj>
        </w:sdtPr>
        <w:sdtContent>
          <w:p w:rsidR="00DA53A6" w:rsidRDefault="00DA53A6">
            <w:pPr>
              <w:pStyle w:val="a7"/>
              <w:jc w:val="right"/>
            </w:pPr>
            <w:r>
              <w:t xml:space="preserve">Страница </w:t>
            </w:r>
            <w:r w:rsidR="00E9698D">
              <w:rPr>
                <w:b/>
                <w:sz w:val="24"/>
                <w:szCs w:val="24"/>
              </w:rPr>
              <w:fldChar w:fldCharType="begin"/>
            </w:r>
            <w:r>
              <w:rPr>
                <w:b/>
              </w:rPr>
              <w:instrText>PAGE</w:instrText>
            </w:r>
            <w:r w:rsidR="00E9698D">
              <w:rPr>
                <w:b/>
                <w:sz w:val="24"/>
                <w:szCs w:val="24"/>
              </w:rPr>
              <w:fldChar w:fldCharType="separate"/>
            </w:r>
            <w:r w:rsidR="00720C5C">
              <w:rPr>
                <w:b/>
                <w:noProof/>
              </w:rPr>
              <w:t>5</w:t>
            </w:r>
            <w:r w:rsidR="00E9698D">
              <w:rPr>
                <w:b/>
                <w:sz w:val="24"/>
                <w:szCs w:val="24"/>
              </w:rPr>
              <w:fldChar w:fldCharType="end"/>
            </w:r>
            <w:r>
              <w:t xml:space="preserve"> от </w:t>
            </w:r>
            <w:r w:rsidR="00E9698D">
              <w:rPr>
                <w:b/>
                <w:sz w:val="24"/>
                <w:szCs w:val="24"/>
              </w:rPr>
              <w:fldChar w:fldCharType="begin"/>
            </w:r>
            <w:r>
              <w:rPr>
                <w:b/>
              </w:rPr>
              <w:instrText>NUMPAGES</w:instrText>
            </w:r>
            <w:r w:rsidR="00E9698D">
              <w:rPr>
                <w:b/>
                <w:sz w:val="24"/>
                <w:szCs w:val="24"/>
              </w:rPr>
              <w:fldChar w:fldCharType="separate"/>
            </w:r>
            <w:r w:rsidR="00720C5C">
              <w:rPr>
                <w:b/>
                <w:noProof/>
              </w:rPr>
              <w:t>14</w:t>
            </w:r>
            <w:r w:rsidR="00E9698D">
              <w:rPr>
                <w:b/>
                <w:sz w:val="24"/>
                <w:szCs w:val="24"/>
              </w:rPr>
              <w:fldChar w:fldCharType="end"/>
            </w:r>
          </w:p>
        </w:sdtContent>
      </w:sdt>
    </w:sdtContent>
  </w:sdt>
  <w:p w:rsidR="00DA53A6" w:rsidRDefault="00DA53A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54D" w:rsidRDefault="0098054D" w:rsidP="00CE2E13">
      <w:pPr>
        <w:spacing w:after="0" w:line="240" w:lineRule="auto"/>
      </w:pPr>
      <w:r>
        <w:separator/>
      </w:r>
    </w:p>
  </w:footnote>
  <w:footnote w:type="continuationSeparator" w:id="0">
    <w:p w:rsidR="0098054D" w:rsidRDefault="0098054D" w:rsidP="00CE2E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B38EA"/>
    <w:multiLevelType w:val="hybridMultilevel"/>
    <w:tmpl w:val="06309D96"/>
    <w:lvl w:ilvl="0" w:tplc="00D66278">
      <w:start w:val="2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3D05259"/>
    <w:multiLevelType w:val="hybridMultilevel"/>
    <w:tmpl w:val="F14E03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425743DA"/>
    <w:multiLevelType w:val="hybridMultilevel"/>
    <w:tmpl w:val="BBE275C4"/>
    <w:lvl w:ilvl="0" w:tplc="3BC0C60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nsid w:val="6EAC7DFA"/>
    <w:multiLevelType w:val="hybridMultilevel"/>
    <w:tmpl w:val="14542CD0"/>
    <w:lvl w:ilvl="0" w:tplc="758C21D8">
      <w:start w:val="1"/>
      <w:numFmt w:val="decimal"/>
      <w:lvlText w:val="%1."/>
      <w:lvlJc w:val="left"/>
      <w:pPr>
        <w:ind w:left="720" w:hanging="36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6E461E8"/>
    <w:multiLevelType w:val="hybridMultilevel"/>
    <w:tmpl w:val="0012319E"/>
    <w:lvl w:ilvl="0" w:tplc="7F0442A4">
      <w:start w:val="98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7FF40DC4"/>
    <w:multiLevelType w:val="hybridMultilevel"/>
    <w:tmpl w:val="A93E1BC6"/>
    <w:lvl w:ilvl="0" w:tplc="8E2CB56C">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72F3E"/>
    <w:rsid w:val="000047E1"/>
    <w:rsid w:val="0000510D"/>
    <w:rsid w:val="000138EE"/>
    <w:rsid w:val="0003409E"/>
    <w:rsid w:val="000365C7"/>
    <w:rsid w:val="0003795F"/>
    <w:rsid w:val="000415ED"/>
    <w:rsid w:val="00041684"/>
    <w:rsid w:val="00042A1B"/>
    <w:rsid w:val="000439DC"/>
    <w:rsid w:val="00043C78"/>
    <w:rsid w:val="00045B7D"/>
    <w:rsid w:val="00045DD9"/>
    <w:rsid w:val="00050F09"/>
    <w:rsid w:val="00053FAE"/>
    <w:rsid w:val="000554F2"/>
    <w:rsid w:val="0006407B"/>
    <w:rsid w:val="00064C0C"/>
    <w:rsid w:val="000804F0"/>
    <w:rsid w:val="00081F71"/>
    <w:rsid w:val="00082FC5"/>
    <w:rsid w:val="0008483E"/>
    <w:rsid w:val="000874FF"/>
    <w:rsid w:val="000958C4"/>
    <w:rsid w:val="000A0EDF"/>
    <w:rsid w:val="000A24CE"/>
    <w:rsid w:val="000A75F4"/>
    <w:rsid w:val="000B2E68"/>
    <w:rsid w:val="000B40BC"/>
    <w:rsid w:val="000B64DF"/>
    <w:rsid w:val="000C75EB"/>
    <w:rsid w:val="000D04B3"/>
    <w:rsid w:val="000D2DF9"/>
    <w:rsid w:val="000D685A"/>
    <w:rsid w:val="000D7406"/>
    <w:rsid w:val="000F04D9"/>
    <w:rsid w:val="001001A4"/>
    <w:rsid w:val="00100F53"/>
    <w:rsid w:val="00103418"/>
    <w:rsid w:val="00110D5A"/>
    <w:rsid w:val="00121604"/>
    <w:rsid w:val="00124488"/>
    <w:rsid w:val="0012456A"/>
    <w:rsid w:val="00132BF5"/>
    <w:rsid w:val="0013767B"/>
    <w:rsid w:val="00141A88"/>
    <w:rsid w:val="00143736"/>
    <w:rsid w:val="00143BEE"/>
    <w:rsid w:val="001444C7"/>
    <w:rsid w:val="00150D7B"/>
    <w:rsid w:val="0015136F"/>
    <w:rsid w:val="00162DE1"/>
    <w:rsid w:val="00165D4B"/>
    <w:rsid w:val="00166290"/>
    <w:rsid w:val="001706BE"/>
    <w:rsid w:val="00172EC2"/>
    <w:rsid w:val="00174662"/>
    <w:rsid w:val="00175140"/>
    <w:rsid w:val="0017756B"/>
    <w:rsid w:val="0018162A"/>
    <w:rsid w:val="001829EF"/>
    <w:rsid w:val="00182BBF"/>
    <w:rsid w:val="00184F15"/>
    <w:rsid w:val="00187863"/>
    <w:rsid w:val="00192D02"/>
    <w:rsid w:val="00196299"/>
    <w:rsid w:val="001A65A2"/>
    <w:rsid w:val="001B6BA4"/>
    <w:rsid w:val="001D5225"/>
    <w:rsid w:val="001E1DF8"/>
    <w:rsid w:val="001E5A73"/>
    <w:rsid w:val="001F2054"/>
    <w:rsid w:val="001F55E1"/>
    <w:rsid w:val="00203ECD"/>
    <w:rsid w:val="0021187D"/>
    <w:rsid w:val="002363CD"/>
    <w:rsid w:val="00243D86"/>
    <w:rsid w:val="002507AE"/>
    <w:rsid w:val="002518C9"/>
    <w:rsid w:val="0025269E"/>
    <w:rsid w:val="00254FBC"/>
    <w:rsid w:val="00260926"/>
    <w:rsid w:val="0026295C"/>
    <w:rsid w:val="00264839"/>
    <w:rsid w:val="00264EF2"/>
    <w:rsid w:val="002768E5"/>
    <w:rsid w:val="00276C7D"/>
    <w:rsid w:val="0028024A"/>
    <w:rsid w:val="00283BDB"/>
    <w:rsid w:val="002909D9"/>
    <w:rsid w:val="00293041"/>
    <w:rsid w:val="00294C67"/>
    <w:rsid w:val="002963AE"/>
    <w:rsid w:val="002B0A10"/>
    <w:rsid w:val="002B0B29"/>
    <w:rsid w:val="002B33C8"/>
    <w:rsid w:val="002B4C92"/>
    <w:rsid w:val="002C0888"/>
    <w:rsid w:val="002C41E1"/>
    <w:rsid w:val="002D015A"/>
    <w:rsid w:val="002D1F75"/>
    <w:rsid w:val="002D2128"/>
    <w:rsid w:val="002D48C5"/>
    <w:rsid w:val="002D4EEF"/>
    <w:rsid w:val="002D5B33"/>
    <w:rsid w:val="002F1C89"/>
    <w:rsid w:val="002F6B10"/>
    <w:rsid w:val="002F746C"/>
    <w:rsid w:val="003166BC"/>
    <w:rsid w:val="00322640"/>
    <w:rsid w:val="0032418C"/>
    <w:rsid w:val="003259B9"/>
    <w:rsid w:val="003276BD"/>
    <w:rsid w:val="00337039"/>
    <w:rsid w:val="00347097"/>
    <w:rsid w:val="00352B38"/>
    <w:rsid w:val="0035446A"/>
    <w:rsid w:val="00364AC3"/>
    <w:rsid w:val="00375D3F"/>
    <w:rsid w:val="00384FB8"/>
    <w:rsid w:val="00385265"/>
    <w:rsid w:val="003912F7"/>
    <w:rsid w:val="00391E9B"/>
    <w:rsid w:val="00392EBA"/>
    <w:rsid w:val="003A0D62"/>
    <w:rsid w:val="003A3C5A"/>
    <w:rsid w:val="003A7F40"/>
    <w:rsid w:val="003B3AB8"/>
    <w:rsid w:val="003C2A51"/>
    <w:rsid w:val="003D79F5"/>
    <w:rsid w:val="003E48C5"/>
    <w:rsid w:val="003F3BCF"/>
    <w:rsid w:val="003F67C1"/>
    <w:rsid w:val="004026F4"/>
    <w:rsid w:val="00403C90"/>
    <w:rsid w:val="00410DF7"/>
    <w:rsid w:val="00412EDF"/>
    <w:rsid w:val="004167A9"/>
    <w:rsid w:val="00422923"/>
    <w:rsid w:val="004238F8"/>
    <w:rsid w:val="004266C6"/>
    <w:rsid w:val="00426C4B"/>
    <w:rsid w:val="004341F9"/>
    <w:rsid w:val="00440CE0"/>
    <w:rsid w:val="0044121C"/>
    <w:rsid w:val="00443926"/>
    <w:rsid w:val="00451733"/>
    <w:rsid w:val="00453C72"/>
    <w:rsid w:val="00461B21"/>
    <w:rsid w:val="00462745"/>
    <w:rsid w:val="00464F82"/>
    <w:rsid w:val="0046659F"/>
    <w:rsid w:val="00471005"/>
    <w:rsid w:val="00480913"/>
    <w:rsid w:val="00482741"/>
    <w:rsid w:val="004864F3"/>
    <w:rsid w:val="00486E91"/>
    <w:rsid w:val="00491329"/>
    <w:rsid w:val="00492200"/>
    <w:rsid w:val="004939EC"/>
    <w:rsid w:val="00494193"/>
    <w:rsid w:val="004A574F"/>
    <w:rsid w:val="004B4436"/>
    <w:rsid w:val="004B45E7"/>
    <w:rsid w:val="004B676C"/>
    <w:rsid w:val="004B7894"/>
    <w:rsid w:val="004B7C8E"/>
    <w:rsid w:val="004C194D"/>
    <w:rsid w:val="004C27BF"/>
    <w:rsid w:val="004F1963"/>
    <w:rsid w:val="004F68AE"/>
    <w:rsid w:val="005056F9"/>
    <w:rsid w:val="005116CA"/>
    <w:rsid w:val="0051214B"/>
    <w:rsid w:val="0051664D"/>
    <w:rsid w:val="00516A3C"/>
    <w:rsid w:val="00516C18"/>
    <w:rsid w:val="00521CFA"/>
    <w:rsid w:val="00524992"/>
    <w:rsid w:val="00531D7F"/>
    <w:rsid w:val="00533B6F"/>
    <w:rsid w:val="00536122"/>
    <w:rsid w:val="00536A46"/>
    <w:rsid w:val="0053771D"/>
    <w:rsid w:val="00545715"/>
    <w:rsid w:val="00557F5E"/>
    <w:rsid w:val="00565782"/>
    <w:rsid w:val="00572B2D"/>
    <w:rsid w:val="00573FCA"/>
    <w:rsid w:val="005804AB"/>
    <w:rsid w:val="0058113E"/>
    <w:rsid w:val="00582596"/>
    <w:rsid w:val="00582DC2"/>
    <w:rsid w:val="005A0714"/>
    <w:rsid w:val="005B0E27"/>
    <w:rsid w:val="005B1439"/>
    <w:rsid w:val="005B4649"/>
    <w:rsid w:val="005B7B22"/>
    <w:rsid w:val="005D1B6D"/>
    <w:rsid w:val="005E0C6F"/>
    <w:rsid w:val="005E6B16"/>
    <w:rsid w:val="005F1EBD"/>
    <w:rsid w:val="005F3AFB"/>
    <w:rsid w:val="00600C9F"/>
    <w:rsid w:val="006048DB"/>
    <w:rsid w:val="00605ADA"/>
    <w:rsid w:val="00612D3F"/>
    <w:rsid w:val="006167EE"/>
    <w:rsid w:val="00620A07"/>
    <w:rsid w:val="00621DBB"/>
    <w:rsid w:val="006237EB"/>
    <w:rsid w:val="006245EA"/>
    <w:rsid w:val="006272E8"/>
    <w:rsid w:val="00632EF3"/>
    <w:rsid w:val="006408FD"/>
    <w:rsid w:val="00640B5B"/>
    <w:rsid w:val="006456EA"/>
    <w:rsid w:val="00646B72"/>
    <w:rsid w:val="0065125D"/>
    <w:rsid w:val="006574BE"/>
    <w:rsid w:val="006745E1"/>
    <w:rsid w:val="00684EA1"/>
    <w:rsid w:val="00687202"/>
    <w:rsid w:val="00687DBA"/>
    <w:rsid w:val="0069165C"/>
    <w:rsid w:val="006929CC"/>
    <w:rsid w:val="00694961"/>
    <w:rsid w:val="0069682A"/>
    <w:rsid w:val="00697795"/>
    <w:rsid w:val="006A6A52"/>
    <w:rsid w:val="006B029F"/>
    <w:rsid w:val="006B3853"/>
    <w:rsid w:val="006C389F"/>
    <w:rsid w:val="006C39BD"/>
    <w:rsid w:val="006C50BF"/>
    <w:rsid w:val="006D0AC5"/>
    <w:rsid w:val="006D2D7F"/>
    <w:rsid w:val="006D7120"/>
    <w:rsid w:val="006E0A36"/>
    <w:rsid w:val="006E70A5"/>
    <w:rsid w:val="006F3847"/>
    <w:rsid w:val="006F58BF"/>
    <w:rsid w:val="0070252E"/>
    <w:rsid w:val="007031C6"/>
    <w:rsid w:val="00704214"/>
    <w:rsid w:val="00712B79"/>
    <w:rsid w:val="00720C5C"/>
    <w:rsid w:val="00721E30"/>
    <w:rsid w:val="0072287A"/>
    <w:rsid w:val="00724D8C"/>
    <w:rsid w:val="0072563E"/>
    <w:rsid w:val="00732BB6"/>
    <w:rsid w:val="00733F8A"/>
    <w:rsid w:val="00740B14"/>
    <w:rsid w:val="007561AA"/>
    <w:rsid w:val="007572EE"/>
    <w:rsid w:val="0076065E"/>
    <w:rsid w:val="00761407"/>
    <w:rsid w:val="00764234"/>
    <w:rsid w:val="007653E8"/>
    <w:rsid w:val="0078121C"/>
    <w:rsid w:val="007817B5"/>
    <w:rsid w:val="007862BD"/>
    <w:rsid w:val="00793788"/>
    <w:rsid w:val="0079575E"/>
    <w:rsid w:val="007A2B34"/>
    <w:rsid w:val="007B4E20"/>
    <w:rsid w:val="007B590C"/>
    <w:rsid w:val="007B74AA"/>
    <w:rsid w:val="007C1543"/>
    <w:rsid w:val="007C28E9"/>
    <w:rsid w:val="007C318D"/>
    <w:rsid w:val="007D3A07"/>
    <w:rsid w:val="007E15DB"/>
    <w:rsid w:val="007E1826"/>
    <w:rsid w:val="007E6BB7"/>
    <w:rsid w:val="007E6D9B"/>
    <w:rsid w:val="007E742D"/>
    <w:rsid w:val="007F573F"/>
    <w:rsid w:val="007F6BD6"/>
    <w:rsid w:val="00804CB7"/>
    <w:rsid w:val="008054A9"/>
    <w:rsid w:val="008071AC"/>
    <w:rsid w:val="00807B74"/>
    <w:rsid w:val="00812EBF"/>
    <w:rsid w:val="0082114E"/>
    <w:rsid w:val="00822D9B"/>
    <w:rsid w:val="00830F94"/>
    <w:rsid w:val="008423DB"/>
    <w:rsid w:val="00843D85"/>
    <w:rsid w:val="00844A9D"/>
    <w:rsid w:val="00844F5D"/>
    <w:rsid w:val="00845C6E"/>
    <w:rsid w:val="00853C9A"/>
    <w:rsid w:val="008562A1"/>
    <w:rsid w:val="008570FA"/>
    <w:rsid w:val="008604BA"/>
    <w:rsid w:val="00870C8A"/>
    <w:rsid w:val="00870FFA"/>
    <w:rsid w:val="00877DFC"/>
    <w:rsid w:val="00877E61"/>
    <w:rsid w:val="00882826"/>
    <w:rsid w:val="00884005"/>
    <w:rsid w:val="0088455D"/>
    <w:rsid w:val="0089047F"/>
    <w:rsid w:val="00892914"/>
    <w:rsid w:val="008A11DA"/>
    <w:rsid w:val="008A2786"/>
    <w:rsid w:val="008B352B"/>
    <w:rsid w:val="008C0D82"/>
    <w:rsid w:val="008C2ADB"/>
    <w:rsid w:val="008C349D"/>
    <w:rsid w:val="008D0EBC"/>
    <w:rsid w:val="008D235C"/>
    <w:rsid w:val="008D7F03"/>
    <w:rsid w:val="008E1F33"/>
    <w:rsid w:val="008F6F0A"/>
    <w:rsid w:val="008F7C30"/>
    <w:rsid w:val="00903C34"/>
    <w:rsid w:val="009042BC"/>
    <w:rsid w:val="00914556"/>
    <w:rsid w:val="00921F91"/>
    <w:rsid w:val="00922E67"/>
    <w:rsid w:val="00924AFC"/>
    <w:rsid w:val="009272DA"/>
    <w:rsid w:val="00933EB7"/>
    <w:rsid w:val="00937B39"/>
    <w:rsid w:val="00953A39"/>
    <w:rsid w:val="009551A2"/>
    <w:rsid w:val="00955EE2"/>
    <w:rsid w:val="009577D8"/>
    <w:rsid w:val="00960DB7"/>
    <w:rsid w:val="00961CD9"/>
    <w:rsid w:val="00962978"/>
    <w:rsid w:val="00972777"/>
    <w:rsid w:val="00976CEB"/>
    <w:rsid w:val="00977DD1"/>
    <w:rsid w:val="0098054D"/>
    <w:rsid w:val="009807F5"/>
    <w:rsid w:val="009809B1"/>
    <w:rsid w:val="009812B5"/>
    <w:rsid w:val="009856D5"/>
    <w:rsid w:val="009A2C9A"/>
    <w:rsid w:val="009A46FF"/>
    <w:rsid w:val="009A4C9B"/>
    <w:rsid w:val="009B0724"/>
    <w:rsid w:val="009B3AE9"/>
    <w:rsid w:val="009B4F1B"/>
    <w:rsid w:val="009B6795"/>
    <w:rsid w:val="009B7B16"/>
    <w:rsid w:val="009C21FB"/>
    <w:rsid w:val="009D112E"/>
    <w:rsid w:val="009D2819"/>
    <w:rsid w:val="009D420D"/>
    <w:rsid w:val="009D6570"/>
    <w:rsid w:val="009D7470"/>
    <w:rsid w:val="009F3491"/>
    <w:rsid w:val="00A06348"/>
    <w:rsid w:val="00A12A1E"/>
    <w:rsid w:val="00A160F3"/>
    <w:rsid w:val="00A17274"/>
    <w:rsid w:val="00A20BB7"/>
    <w:rsid w:val="00A220BB"/>
    <w:rsid w:val="00A2421D"/>
    <w:rsid w:val="00A25335"/>
    <w:rsid w:val="00A25837"/>
    <w:rsid w:val="00A32001"/>
    <w:rsid w:val="00A43920"/>
    <w:rsid w:val="00A46C9C"/>
    <w:rsid w:val="00A64458"/>
    <w:rsid w:val="00A66327"/>
    <w:rsid w:val="00A67B07"/>
    <w:rsid w:val="00A67E9C"/>
    <w:rsid w:val="00A75DE8"/>
    <w:rsid w:val="00A813D5"/>
    <w:rsid w:val="00A8140B"/>
    <w:rsid w:val="00A82871"/>
    <w:rsid w:val="00A82AE3"/>
    <w:rsid w:val="00A82CB3"/>
    <w:rsid w:val="00A84D2B"/>
    <w:rsid w:val="00A876F6"/>
    <w:rsid w:val="00A974A6"/>
    <w:rsid w:val="00AA0FA3"/>
    <w:rsid w:val="00AA1C67"/>
    <w:rsid w:val="00AA2C3E"/>
    <w:rsid w:val="00AA5A18"/>
    <w:rsid w:val="00AA6A9D"/>
    <w:rsid w:val="00AB06A4"/>
    <w:rsid w:val="00AB4529"/>
    <w:rsid w:val="00AB59E7"/>
    <w:rsid w:val="00AC1896"/>
    <w:rsid w:val="00AC1EC4"/>
    <w:rsid w:val="00AC20DE"/>
    <w:rsid w:val="00AC6E2B"/>
    <w:rsid w:val="00AD21BD"/>
    <w:rsid w:val="00AD41A2"/>
    <w:rsid w:val="00AD4488"/>
    <w:rsid w:val="00AD5EC5"/>
    <w:rsid w:val="00AE02C4"/>
    <w:rsid w:val="00AE7C6E"/>
    <w:rsid w:val="00AF0104"/>
    <w:rsid w:val="00AF01BE"/>
    <w:rsid w:val="00AF27CB"/>
    <w:rsid w:val="00AF2E37"/>
    <w:rsid w:val="00AF744C"/>
    <w:rsid w:val="00AF7822"/>
    <w:rsid w:val="00B03229"/>
    <w:rsid w:val="00B073C7"/>
    <w:rsid w:val="00B07CA1"/>
    <w:rsid w:val="00B11ED3"/>
    <w:rsid w:val="00B140C5"/>
    <w:rsid w:val="00B14558"/>
    <w:rsid w:val="00B23418"/>
    <w:rsid w:val="00B23FBA"/>
    <w:rsid w:val="00B242BE"/>
    <w:rsid w:val="00B30DD6"/>
    <w:rsid w:val="00B42451"/>
    <w:rsid w:val="00B50030"/>
    <w:rsid w:val="00B5303B"/>
    <w:rsid w:val="00B60844"/>
    <w:rsid w:val="00B66801"/>
    <w:rsid w:val="00B7584B"/>
    <w:rsid w:val="00B80B4A"/>
    <w:rsid w:val="00B815E2"/>
    <w:rsid w:val="00B851F2"/>
    <w:rsid w:val="00B902B7"/>
    <w:rsid w:val="00B9084D"/>
    <w:rsid w:val="00B90A22"/>
    <w:rsid w:val="00B94FCA"/>
    <w:rsid w:val="00BA7E8E"/>
    <w:rsid w:val="00BB392B"/>
    <w:rsid w:val="00BB3C0D"/>
    <w:rsid w:val="00BB74F9"/>
    <w:rsid w:val="00BB756B"/>
    <w:rsid w:val="00BC2FBA"/>
    <w:rsid w:val="00BC5CAB"/>
    <w:rsid w:val="00BC740F"/>
    <w:rsid w:val="00BD2645"/>
    <w:rsid w:val="00BD336E"/>
    <w:rsid w:val="00BD65C0"/>
    <w:rsid w:val="00BE0C94"/>
    <w:rsid w:val="00BE2038"/>
    <w:rsid w:val="00BE5599"/>
    <w:rsid w:val="00BE69CA"/>
    <w:rsid w:val="00BE7523"/>
    <w:rsid w:val="00BF141B"/>
    <w:rsid w:val="00C00EF8"/>
    <w:rsid w:val="00C044EA"/>
    <w:rsid w:val="00C065B8"/>
    <w:rsid w:val="00C070E2"/>
    <w:rsid w:val="00C11890"/>
    <w:rsid w:val="00C14EAE"/>
    <w:rsid w:val="00C1788C"/>
    <w:rsid w:val="00C23B93"/>
    <w:rsid w:val="00C27AC5"/>
    <w:rsid w:val="00C31057"/>
    <w:rsid w:val="00C40F06"/>
    <w:rsid w:val="00C4473A"/>
    <w:rsid w:val="00C51512"/>
    <w:rsid w:val="00C6233D"/>
    <w:rsid w:val="00C62783"/>
    <w:rsid w:val="00C6781E"/>
    <w:rsid w:val="00C719DD"/>
    <w:rsid w:val="00C7764A"/>
    <w:rsid w:val="00C77AAA"/>
    <w:rsid w:val="00C833CC"/>
    <w:rsid w:val="00C86B42"/>
    <w:rsid w:val="00C91C0C"/>
    <w:rsid w:val="00C929BF"/>
    <w:rsid w:val="00C9759D"/>
    <w:rsid w:val="00CA16AC"/>
    <w:rsid w:val="00CA226F"/>
    <w:rsid w:val="00CA5FE6"/>
    <w:rsid w:val="00CA7111"/>
    <w:rsid w:val="00CC3914"/>
    <w:rsid w:val="00CC5935"/>
    <w:rsid w:val="00CD1094"/>
    <w:rsid w:val="00CD1562"/>
    <w:rsid w:val="00CD2F1A"/>
    <w:rsid w:val="00CD727D"/>
    <w:rsid w:val="00CD776A"/>
    <w:rsid w:val="00CD7E02"/>
    <w:rsid w:val="00CE2E13"/>
    <w:rsid w:val="00CE5323"/>
    <w:rsid w:val="00CE5748"/>
    <w:rsid w:val="00CE6A87"/>
    <w:rsid w:val="00CF0258"/>
    <w:rsid w:val="00CF67BF"/>
    <w:rsid w:val="00D127B7"/>
    <w:rsid w:val="00D17431"/>
    <w:rsid w:val="00D23D1D"/>
    <w:rsid w:val="00D26C3E"/>
    <w:rsid w:val="00D324BD"/>
    <w:rsid w:val="00D33C20"/>
    <w:rsid w:val="00D3431E"/>
    <w:rsid w:val="00D375AB"/>
    <w:rsid w:val="00D37627"/>
    <w:rsid w:val="00D41FA5"/>
    <w:rsid w:val="00D44B60"/>
    <w:rsid w:val="00D45751"/>
    <w:rsid w:val="00D5436D"/>
    <w:rsid w:val="00D55876"/>
    <w:rsid w:val="00D57F92"/>
    <w:rsid w:val="00D62D9E"/>
    <w:rsid w:val="00D810B5"/>
    <w:rsid w:val="00D81860"/>
    <w:rsid w:val="00D820CD"/>
    <w:rsid w:val="00D838D8"/>
    <w:rsid w:val="00D84DE6"/>
    <w:rsid w:val="00D855D6"/>
    <w:rsid w:val="00D86325"/>
    <w:rsid w:val="00D87C22"/>
    <w:rsid w:val="00D910A4"/>
    <w:rsid w:val="00D9174E"/>
    <w:rsid w:val="00D932C4"/>
    <w:rsid w:val="00D96878"/>
    <w:rsid w:val="00DA08A3"/>
    <w:rsid w:val="00DA3E04"/>
    <w:rsid w:val="00DA53A6"/>
    <w:rsid w:val="00DA65EF"/>
    <w:rsid w:val="00DB05BF"/>
    <w:rsid w:val="00DB3993"/>
    <w:rsid w:val="00DB5EAF"/>
    <w:rsid w:val="00DC3B5F"/>
    <w:rsid w:val="00DC63A4"/>
    <w:rsid w:val="00DC6CE7"/>
    <w:rsid w:val="00DC7C49"/>
    <w:rsid w:val="00DD32A1"/>
    <w:rsid w:val="00DD4BF0"/>
    <w:rsid w:val="00DE4183"/>
    <w:rsid w:val="00E0210E"/>
    <w:rsid w:val="00E1333B"/>
    <w:rsid w:val="00E16057"/>
    <w:rsid w:val="00E22ECF"/>
    <w:rsid w:val="00E308F6"/>
    <w:rsid w:val="00E40E8E"/>
    <w:rsid w:val="00E43428"/>
    <w:rsid w:val="00E43BCE"/>
    <w:rsid w:val="00E447CC"/>
    <w:rsid w:val="00E5493B"/>
    <w:rsid w:val="00E54FA6"/>
    <w:rsid w:val="00E55577"/>
    <w:rsid w:val="00E6489E"/>
    <w:rsid w:val="00E6553E"/>
    <w:rsid w:val="00E71DBF"/>
    <w:rsid w:val="00E72F3E"/>
    <w:rsid w:val="00E75249"/>
    <w:rsid w:val="00E77AF0"/>
    <w:rsid w:val="00E963A0"/>
    <w:rsid w:val="00E9698D"/>
    <w:rsid w:val="00EA394F"/>
    <w:rsid w:val="00EB5C2A"/>
    <w:rsid w:val="00EB7E41"/>
    <w:rsid w:val="00EC60B2"/>
    <w:rsid w:val="00ED2FA6"/>
    <w:rsid w:val="00EE1126"/>
    <w:rsid w:val="00EE2EB5"/>
    <w:rsid w:val="00EE42F7"/>
    <w:rsid w:val="00EE43D0"/>
    <w:rsid w:val="00EE5F98"/>
    <w:rsid w:val="00EF21B9"/>
    <w:rsid w:val="00EF3DBF"/>
    <w:rsid w:val="00EF5BE8"/>
    <w:rsid w:val="00F01BC3"/>
    <w:rsid w:val="00F033B3"/>
    <w:rsid w:val="00F07193"/>
    <w:rsid w:val="00F346B4"/>
    <w:rsid w:val="00F41F37"/>
    <w:rsid w:val="00F42DA8"/>
    <w:rsid w:val="00F45B78"/>
    <w:rsid w:val="00F47284"/>
    <w:rsid w:val="00F6329B"/>
    <w:rsid w:val="00F64E3D"/>
    <w:rsid w:val="00F65EF3"/>
    <w:rsid w:val="00F75219"/>
    <w:rsid w:val="00F80405"/>
    <w:rsid w:val="00F83057"/>
    <w:rsid w:val="00F86792"/>
    <w:rsid w:val="00F8761F"/>
    <w:rsid w:val="00F94761"/>
    <w:rsid w:val="00FA36B4"/>
    <w:rsid w:val="00FB1748"/>
    <w:rsid w:val="00FB1D35"/>
    <w:rsid w:val="00FB39BA"/>
    <w:rsid w:val="00FB48D1"/>
    <w:rsid w:val="00FB5457"/>
    <w:rsid w:val="00FB6882"/>
    <w:rsid w:val="00FC700D"/>
    <w:rsid w:val="00FC78DD"/>
    <w:rsid w:val="00FE161A"/>
    <w:rsid w:val="00FE4D2D"/>
    <w:rsid w:val="00FE5E01"/>
    <w:rsid w:val="00FE6806"/>
    <w:rsid w:val="00FF49AF"/>
    <w:rsid w:val="00FF719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B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4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A0714"/>
    <w:pPr>
      <w:ind w:left="720"/>
      <w:contextualSpacing/>
    </w:pPr>
  </w:style>
  <w:style w:type="paragraph" w:styleId="a5">
    <w:name w:val="header"/>
    <w:basedOn w:val="a"/>
    <w:link w:val="a6"/>
    <w:uiPriority w:val="99"/>
    <w:semiHidden/>
    <w:unhideWhenUsed/>
    <w:rsid w:val="00CE2E13"/>
    <w:pPr>
      <w:tabs>
        <w:tab w:val="center" w:pos="4536"/>
        <w:tab w:val="right" w:pos="9072"/>
      </w:tabs>
      <w:spacing w:after="0" w:line="240" w:lineRule="auto"/>
    </w:pPr>
  </w:style>
  <w:style w:type="character" w:customStyle="1" w:styleId="a6">
    <w:name w:val="Горен колонтитул Знак"/>
    <w:basedOn w:val="a0"/>
    <w:link w:val="a5"/>
    <w:uiPriority w:val="99"/>
    <w:semiHidden/>
    <w:rsid w:val="00CE2E13"/>
  </w:style>
  <w:style w:type="paragraph" w:styleId="a7">
    <w:name w:val="footer"/>
    <w:basedOn w:val="a"/>
    <w:link w:val="a8"/>
    <w:uiPriority w:val="99"/>
    <w:unhideWhenUsed/>
    <w:rsid w:val="00CE2E13"/>
    <w:pPr>
      <w:tabs>
        <w:tab w:val="center" w:pos="4536"/>
        <w:tab w:val="right" w:pos="9072"/>
      </w:tabs>
      <w:spacing w:after="0" w:line="240" w:lineRule="auto"/>
    </w:pPr>
  </w:style>
  <w:style w:type="character" w:customStyle="1" w:styleId="a8">
    <w:name w:val="Долен колонтитул Знак"/>
    <w:basedOn w:val="a0"/>
    <w:link w:val="a7"/>
    <w:uiPriority w:val="99"/>
    <w:rsid w:val="00CE2E13"/>
  </w:style>
  <w:style w:type="paragraph" w:styleId="a9">
    <w:name w:val="Balloon Text"/>
    <w:basedOn w:val="a"/>
    <w:link w:val="aa"/>
    <w:uiPriority w:val="99"/>
    <w:semiHidden/>
    <w:unhideWhenUsed/>
    <w:rsid w:val="00486E91"/>
    <w:pPr>
      <w:spacing w:after="0" w:line="240" w:lineRule="auto"/>
    </w:pPr>
    <w:rPr>
      <w:rFonts w:ascii="Tahoma" w:hAnsi="Tahoma" w:cs="Tahoma"/>
      <w:sz w:val="16"/>
      <w:szCs w:val="16"/>
    </w:rPr>
  </w:style>
  <w:style w:type="character" w:customStyle="1" w:styleId="aa">
    <w:name w:val="Изнесен текст Знак"/>
    <w:basedOn w:val="a0"/>
    <w:link w:val="a9"/>
    <w:uiPriority w:val="99"/>
    <w:semiHidden/>
    <w:rsid w:val="00486E91"/>
    <w:rPr>
      <w:rFonts w:ascii="Tahoma" w:hAnsi="Tahoma" w:cs="Tahoma"/>
      <w:sz w:val="16"/>
      <w:szCs w:val="16"/>
    </w:rPr>
  </w:style>
  <w:style w:type="paragraph" w:styleId="ab">
    <w:name w:val="No Spacing"/>
    <w:uiPriority w:val="1"/>
    <w:qFormat/>
    <w:rsid w:val="00877DFC"/>
    <w:pPr>
      <w:spacing w:after="0" w:line="240" w:lineRule="auto"/>
    </w:pPr>
  </w:style>
  <w:style w:type="paragraph" w:customStyle="1" w:styleId="txt">
    <w:name w:val="txt"/>
    <w:basedOn w:val="a"/>
    <w:rsid w:val="00877DFC"/>
    <w:pPr>
      <w:spacing w:before="100" w:beforeAutospacing="1" w:after="100" w:afterAutospacing="1" w:line="260" w:lineRule="atLeast"/>
      <w:ind w:firstLine="480"/>
      <w:jc w:val="both"/>
    </w:pPr>
    <w:rPr>
      <w:rFonts w:ascii="Verdana" w:eastAsia="Times New Roman" w:hAnsi="Verdana" w:cs="Times New Roman"/>
      <w:color w:val="002200"/>
      <w:sz w:val="18"/>
      <w:szCs w:val="18"/>
      <w:lang w:eastAsia="bg-B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E17AE-73EB-408A-94B7-96218854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2909</TotalTime>
  <Pages>14</Pages>
  <Words>5186</Words>
  <Characters>29561</Characters>
  <Application>Microsoft Office Word</Application>
  <DocSecurity>0</DocSecurity>
  <Lines>246</Lines>
  <Paragraphs>69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305</cp:revision>
  <cp:lastPrinted>2017-12-18T17:29:00Z</cp:lastPrinted>
  <dcterms:created xsi:type="dcterms:W3CDTF">2017-05-16T13:12:00Z</dcterms:created>
  <dcterms:modified xsi:type="dcterms:W3CDTF">2018-01-16T08:10:00Z</dcterms:modified>
</cp:coreProperties>
</file>